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A9" w:rsidRPr="00857E8D" w:rsidRDefault="0084607E" w:rsidP="00CE17A9">
      <w:pPr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857E8D">
        <w:rPr>
          <w:rFonts w:ascii="Times New Roman" w:hAnsi="Times New Roman"/>
          <w:i/>
          <w:sz w:val="26"/>
          <w:szCs w:val="26"/>
        </w:rPr>
        <w:t>Zpráva</w:t>
      </w:r>
      <w:r w:rsidR="00346730" w:rsidRPr="00857E8D">
        <w:rPr>
          <w:rFonts w:ascii="Times New Roman" w:hAnsi="Times New Roman"/>
          <w:i/>
          <w:sz w:val="26"/>
          <w:szCs w:val="26"/>
        </w:rPr>
        <w:t xml:space="preserve"> o zneužívání mnichovské kanceláře </w:t>
      </w:r>
      <w:r w:rsidR="00386795" w:rsidRPr="00857E8D">
        <w:rPr>
          <w:rFonts w:ascii="Times New Roman" w:hAnsi="Times New Roman"/>
          <w:i/>
          <w:sz w:val="26"/>
          <w:szCs w:val="26"/>
        </w:rPr>
        <w:t>volá ke spravedlnosti</w:t>
      </w:r>
      <w:r w:rsidR="00346730" w:rsidRPr="00857E8D">
        <w:rPr>
          <w:rFonts w:ascii="Times New Roman" w:hAnsi="Times New Roman"/>
          <w:i/>
          <w:sz w:val="26"/>
          <w:szCs w:val="26"/>
        </w:rPr>
        <w:t xml:space="preserve"> papeže Benedikta, </w:t>
      </w:r>
      <w:r w:rsidR="00B23D54" w:rsidRPr="00857E8D">
        <w:rPr>
          <w:rFonts w:ascii="Times New Roman" w:hAnsi="Times New Roman"/>
          <w:i/>
          <w:sz w:val="26"/>
          <w:szCs w:val="26"/>
        </w:rPr>
        <w:t>ovšem bez doložení důkazů</w:t>
      </w:r>
      <w:r w:rsidR="00346730" w:rsidRPr="00857E8D">
        <w:rPr>
          <w:rFonts w:ascii="Times New Roman" w:hAnsi="Times New Roman"/>
          <w:i/>
          <w:sz w:val="26"/>
          <w:szCs w:val="26"/>
        </w:rPr>
        <w:t>. Podnětem k</w:t>
      </w:r>
      <w:r w:rsidR="00B23D54" w:rsidRPr="00857E8D">
        <w:rPr>
          <w:rFonts w:ascii="Times New Roman" w:hAnsi="Times New Roman"/>
          <w:i/>
          <w:sz w:val="26"/>
          <w:szCs w:val="26"/>
        </w:rPr>
        <w:t> </w:t>
      </w:r>
      <w:r w:rsidR="00346730" w:rsidRPr="00857E8D">
        <w:rPr>
          <w:rFonts w:ascii="Times New Roman" w:hAnsi="Times New Roman"/>
          <w:i/>
          <w:sz w:val="26"/>
          <w:szCs w:val="26"/>
        </w:rPr>
        <w:t>mediální</w:t>
      </w:r>
      <w:r w:rsidR="00B23D54" w:rsidRPr="00857E8D">
        <w:rPr>
          <w:rFonts w:ascii="Times New Roman" w:hAnsi="Times New Roman"/>
          <w:i/>
          <w:sz w:val="26"/>
          <w:szCs w:val="26"/>
        </w:rPr>
        <w:t xml:space="preserve"> štvanici </w:t>
      </w:r>
      <w:r w:rsidR="00346730" w:rsidRPr="00857E8D">
        <w:rPr>
          <w:rFonts w:ascii="Times New Roman" w:hAnsi="Times New Roman"/>
          <w:i/>
          <w:sz w:val="26"/>
          <w:szCs w:val="26"/>
        </w:rPr>
        <w:t>je přehlédnutí, které</w:t>
      </w:r>
      <w:r w:rsidR="00B23D54" w:rsidRPr="00857E8D">
        <w:rPr>
          <w:rFonts w:ascii="Times New Roman" w:hAnsi="Times New Roman"/>
          <w:i/>
          <w:sz w:val="26"/>
          <w:szCs w:val="26"/>
        </w:rPr>
        <w:t>ho se dopustili ti</w:t>
      </w:r>
      <w:r w:rsidR="00346730" w:rsidRPr="00857E8D">
        <w:rPr>
          <w:rFonts w:ascii="Times New Roman" w:hAnsi="Times New Roman"/>
          <w:i/>
          <w:sz w:val="26"/>
          <w:szCs w:val="26"/>
        </w:rPr>
        <w:t>, kdo emeritnímu papeži pomáhají.</w:t>
      </w:r>
    </w:p>
    <w:p w:rsidR="00857E8D" w:rsidRDefault="00857E8D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 to bylo s odpovědí emeritního papeže</w:t>
      </w:r>
    </w:p>
    <w:p w:rsidR="00346730" w:rsidRPr="00346730" w:rsidRDefault="00346730" w:rsidP="00346730">
      <w:pPr>
        <w:jc w:val="both"/>
        <w:rPr>
          <w:rFonts w:ascii="Times New Roman" w:hAnsi="Times New Roman"/>
          <w:sz w:val="26"/>
          <w:szCs w:val="26"/>
        </w:rPr>
      </w:pPr>
      <w:r w:rsidRPr="00346730">
        <w:rPr>
          <w:rFonts w:ascii="Times New Roman" w:hAnsi="Times New Roman"/>
          <w:sz w:val="26"/>
          <w:szCs w:val="26"/>
        </w:rPr>
        <w:t xml:space="preserve">Zpráva mnichovského úřadu </w:t>
      </w:r>
      <w:r w:rsidR="007B3E45">
        <w:rPr>
          <w:rFonts w:ascii="Times New Roman" w:hAnsi="Times New Roman"/>
          <w:sz w:val="26"/>
          <w:szCs w:val="26"/>
        </w:rPr>
        <w:t>volá ke spravedlnosti</w:t>
      </w:r>
      <w:r w:rsidRPr="00346730">
        <w:rPr>
          <w:rFonts w:ascii="Times New Roman" w:hAnsi="Times New Roman"/>
          <w:sz w:val="26"/>
          <w:szCs w:val="26"/>
        </w:rPr>
        <w:t xml:space="preserve"> papeže Benedikta, ne</w:t>
      </w:r>
      <w:r w:rsidR="007B3E45">
        <w:rPr>
          <w:rFonts w:ascii="Times New Roman" w:hAnsi="Times New Roman"/>
          <w:sz w:val="26"/>
          <w:szCs w:val="26"/>
        </w:rPr>
        <w:t>podává však</w:t>
      </w:r>
      <w:r w:rsidRPr="00346730">
        <w:rPr>
          <w:rFonts w:ascii="Times New Roman" w:hAnsi="Times New Roman"/>
          <w:sz w:val="26"/>
          <w:szCs w:val="26"/>
        </w:rPr>
        <w:t xml:space="preserve"> žádné důkazy.</w:t>
      </w:r>
    </w:p>
    <w:p w:rsidR="00346730" w:rsidRPr="00346730" w:rsidRDefault="006F4BF5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Jsou </w:t>
      </w:r>
      <w:r w:rsidR="00857E8D">
        <w:rPr>
          <w:rFonts w:ascii="Times New Roman" w:hAnsi="Times New Roman"/>
          <w:sz w:val="26"/>
          <w:szCs w:val="26"/>
        </w:rPr>
        <w:t>skutečnosti, které lze sdělit snadno a rychle</w:t>
      </w:r>
      <w:r>
        <w:rPr>
          <w:rFonts w:ascii="Times New Roman" w:hAnsi="Times New Roman"/>
          <w:sz w:val="26"/>
          <w:szCs w:val="26"/>
        </w:rPr>
        <w:t xml:space="preserve">. </w:t>
      </w:r>
      <w:r w:rsidR="007B3E45">
        <w:rPr>
          <w:rFonts w:ascii="Times New Roman" w:hAnsi="Times New Roman"/>
          <w:sz w:val="26"/>
          <w:szCs w:val="26"/>
        </w:rPr>
        <w:t>Mají v sobě však</w:t>
      </w:r>
      <w:r>
        <w:rPr>
          <w:rFonts w:ascii="Times New Roman" w:hAnsi="Times New Roman"/>
          <w:sz w:val="26"/>
          <w:szCs w:val="26"/>
        </w:rPr>
        <w:t xml:space="preserve"> nepatrný zárodek</w:t>
      </w:r>
      <w:r w:rsidR="007B3E45">
        <w:rPr>
          <w:rFonts w:ascii="Times New Roman" w:hAnsi="Times New Roman"/>
          <w:sz w:val="26"/>
          <w:szCs w:val="26"/>
        </w:rPr>
        <w:t xml:space="preserve"> časované bomby</w:t>
      </w:r>
      <w:r w:rsidR="00346730" w:rsidRPr="00346730">
        <w:rPr>
          <w:rFonts w:ascii="Times New Roman" w:hAnsi="Times New Roman"/>
          <w:sz w:val="26"/>
          <w:szCs w:val="26"/>
        </w:rPr>
        <w:t xml:space="preserve">. </w:t>
      </w:r>
      <w:r w:rsidR="007B3E45">
        <w:rPr>
          <w:rFonts w:ascii="Times New Roman" w:hAnsi="Times New Roman"/>
          <w:sz w:val="26"/>
          <w:szCs w:val="26"/>
        </w:rPr>
        <w:t xml:space="preserve">Podívejme se </w:t>
      </w:r>
      <w:r>
        <w:rPr>
          <w:rFonts w:ascii="Times New Roman" w:hAnsi="Times New Roman"/>
          <w:sz w:val="26"/>
          <w:szCs w:val="26"/>
        </w:rPr>
        <w:t>n</w:t>
      </w:r>
      <w:r w:rsidR="00346730" w:rsidRPr="00346730">
        <w:rPr>
          <w:rFonts w:ascii="Times New Roman" w:hAnsi="Times New Roman"/>
          <w:sz w:val="26"/>
          <w:szCs w:val="26"/>
        </w:rPr>
        <w:t xml:space="preserve">ejprve </w:t>
      </w:r>
      <w:r w:rsidR="007B3E45">
        <w:rPr>
          <w:rFonts w:ascii="Times New Roman" w:hAnsi="Times New Roman"/>
          <w:sz w:val="26"/>
          <w:szCs w:val="26"/>
        </w:rPr>
        <w:t xml:space="preserve">na </w:t>
      </w:r>
      <w:r w:rsidR="00346730" w:rsidRPr="00346730">
        <w:rPr>
          <w:rFonts w:ascii="Times New Roman" w:hAnsi="Times New Roman"/>
          <w:sz w:val="26"/>
          <w:szCs w:val="26"/>
        </w:rPr>
        <w:t xml:space="preserve">fakta: 15. ledna 1980, </w:t>
      </w:r>
      <w:r>
        <w:rPr>
          <w:rFonts w:ascii="Times New Roman" w:hAnsi="Times New Roman"/>
          <w:sz w:val="26"/>
          <w:szCs w:val="26"/>
        </w:rPr>
        <w:t xml:space="preserve">tedy </w:t>
      </w:r>
      <w:r w:rsidR="00346730" w:rsidRPr="00346730">
        <w:rPr>
          <w:rFonts w:ascii="Times New Roman" w:hAnsi="Times New Roman"/>
          <w:sz w:val="26"/>
          <w:szCs w:val="26"/>
        </w:rPr>
        <w:t>před 42 lety</w:t>
      </w:r>
      <w:r>
        <w:rPr>
          <w:rFonts w:ascii="Times New Roman" w:hAnsi="Times New Roman"/>
          <w:sz w:val="26"/>
          <w:szCs w:val="26"/>
        </w:rPr>
        <w:t>,</w:t>
      </w:r>
      <w:r w:rsidR="007B3E45">
        <w:rPr>
          <w:rFonts w:ascii="Times New Roman" w:hAnsi="Times New Roman"/>
          <w:sz w:val="26"/>
          <w:szCs w:val="26"/>
        </w:rPr>
        <w:t xml:space="preserve"> </w:t>
      </w:r>
      <w:r w:rsidR="00346730" w:rsidRPr="00346730">
        <w:rPr>
          <w:rFonts w:ascii="Times New Roman" w:hAnsi="Times New Roman"/>
          <w:sz w:val="26"/>
          <w:szCs w:val="26"/>
        </w:rPr>
        <w:t xml:space="preserve">se na </w:t>
      </w:r>
      <w:r>
        <w:rPr>
          <w:rFonts w:ascii="Times New Roman" w:hAnsi="Times New Roman"/>
          <w:sz w:val="26"/>
          <w:szCs w:val="26"/>
        </w:rPr>
        <w:t>zasedání biskupského ordinariátu</w:t>
      </w:r>
      <w:r w:rsidR="00346730" w:rsidRPr="00346730">
        <w:rPr>
          <w:rFonts w:ascii="Times New Roman" w:hAnsi="Times New Roman"/>
          <w:sz w:val="26"/>
          <w:szCs w:val="26"/>
        </w:rPr>
        <w:t xml:space="preserve"> </w:t>
      </w:r>
      <w:r w:rsidR="007B3E45" w:rsidRPr="00346730">
        <w:rPr>
          <w:rFonts w:ascii="Times New Roman" w:hAnsi="Times New Roman"/>
          <w:sz w:val="26"/>
          <w:szCs w:val="26"/>
        </w:rPr>
        <w:t xml:space="preserve">sešli </w:t>
      </w:r>
      <w:r w:rsidR="00346730" w:rsidRPr="00346730">
        <w:rPr>
          <w:rFonts w:ascii="Times New Roman" w:hAnsi="Times New Roman"/>
          <w:sz w:val="26"/>
          <w:szCs w:val="26"/>
        </w:rPr>
        <w:t>odpovědní za arcidiecézi</w:t>
      </w:r>
      <w:r w:rsidR="00F44A1B">
        <w:rPr>
          <w:rFonts w:ascii="Times New Roman" w:hAnsi="Times New Roman"/>
          <w:sz w:val="26"/>
          <w:szCs w:val="26"/>
        </w:rPr>
        <w:t xml:space="preserve"> Mnichov - </w:t>
      </w:r>
      <w:proofErr w:type="spellStart"/>
      <w:r w:rsidR="00F44A1B">
        <w:rPr>
          <w:rFonts w:ascii="Times New Roman" w:hAnsi="Times New Roman"/>
          <w:sz w:val="26"/>
          <w:szCs w:val="26"/>
        </w:rPr>
        <w:t>Freising</w:t>
      </w:r>
      <w:proofErr w:type="spellEnd"/>
      <w:r w:rsidR="007B3E45">
        <w:rPr>
          <w:rFonts w:ascii="Times New Roman" w:hAnsi="Times New Roman"/>
          <w:sz w:val="26"/>
          <w:szCs w:val="26"/>
        </w:rPr>
        <w:t>; přítomen a</w:t>
      </w:r>
      <w:r>
        <w:rPr>
          <w:rFonts w:ascii="Times New Roman" w:hAnsi="Times New Roman"/>
          <w:sz w:val="26"/>
          <w:szCs w:val="26"/>
        </w:rPr>
        <w:t>rcibiskup, k</w:t>
      </w:r>
      <w:r w:rsidR="00346730" w:rsidRPr="00346730">
        <w:rPr>
          <w:rFonts w:ascii="Times New Roman" w:hAnsi="Times New Roman"/>
          <w:sz w:val="26"/>
          <w:szCs w:val="26"/>
        </w:rPr>
        <w:t xml:space="preserve">ardinál Joseph </w:t>
      </w:r>
      <w:proofErr w:type="spellStart"/>
      <w:r w:rsidR="00346730" w:rsidRPr="00346730">
        <w:rPr>
          <w:rFonts w:ascii="Times New Roman" w:hAnsi="Times New Roman"/>
          <w:sz w:val="26"/>
          <w:szCs w:val="26"/>
        </w:rPr>
        <w:t>Ratzinger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7B3E45">
        <w:rPr>
          <w:rFonts w:ascii="Times New Roman" w:hAnsi="Times New Roman"/>
          <w:sz w:val="26"/>
          <w:szCs w:val="26"/>
        </w:rPr>
        <w:t>ne</w:t>
      </w:r>
      <w:r>
        <w:rPr>
          <w:rFonts w:ascii="Times New Roman" w:hAnsi="Times New Roman"/>
          <w:sz w:val="26"/>
          <w:szCs w:val="26"/>
        </w:rPr>
        <w:t>p</w:t>
      </w:r>
      <w:r w:rsidRPr="00346730">
        <w:rPr>
          <w:rFonts w:ascii="Times New Roman" w:hAnsi="Times New Roman"/>
          <w:sz w:val="26"/>
          <w:szCs w:val="26"/>
        </w:rPr>
        <w:t>řítomen</w:t>
      </w:r>
      <w:r>
        <w:rPr>
          <w:rFonts w:ascii="Times New Roman" w:hAnsi="Times New Roman"/>
          <w:sz w:val="26"/>
          <w:szCs w:val="26"/>
        </w:rPr>
        <w:t xml:space="preserve"> </w:t>
      </w:r>
      <w:r w:rsidR="00346730" w:rsidRPr="00346730">
        <w:rPr>
          <w:rFonts w:ascii="Times New Roman" w:hAnsi="Times New Roman"/>
          <w:sz w:val="26"/>
          <w:szCs w:val="26"/>
        </w:rPr>
        <w:t xml:space="preserve">Gerhard Gruber, dlouholetý generální vikář. </w:t>
      </w:r>
      <w:r w:rsidR="00F44A1B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d </w:t>
      </w:r>
      <w:r w:rsidR="00F44A1B">
        <w:rPr>
          <w:rFonts w:ascii="Times New Roman" w:hAnsi="Times New Roman"/>
          <w:sz w:val="26"/>
          <w:szCs w:val="26"/>
        </w:rPr>
        <w:t>časů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Ratzingerova</w:t>
      </w:r>
      <w:proofErr w:type="spellEnd"/>
      <w:r>
        <w:rPr>
          <w:rFonts w:ascii="Times New Roman" w:hAnsi="Times New Roman"/>
          <w:sz w:val="26"/>
          <w:szCs w:val="26"/>
        </w:rPr>
        <w:t xml:space="preserve"> předchůdce, kardinála Julia</w:t>
      </w:r>
      <w:r w:rsidR="008A4F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6730" w:rsidRPr="00346730">
        <w:rPr>
          <w:rFonts w:ascii="Times New Roman" w:hAnsi="Times New Roman"/>
          <w:sz w:val="26"/>
          <w:szCs w:val="26"/>
        </w:rPr>
        <w:t>Döpfner</w:t>
      </w:r>
      <w:r>
        <w:rPr>
          <w:rFonts w:ascii="Times New Roman" w:hAnsi="Times New Roman"/>
          <w:sz w:val="26"/>
          <w:szCs w:val="26"/>
        </w:rPr>
        <w:t>a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346730" w:rsidRPr="00346730">
        <w:rPr>
          <w:rFonts w:ascii="Times New Roman" w:hAnsi="Times New Roman"/>
          <w:sz w:val="26"/>
          <w:szCs w:val="26"/>
        </w:rPr>
        <w:t xml:space="preserve"> </w:t>
      </w:r>
      <w:r w:rsidR="00F44A1B">
        <w:rPr>
          <w:rFonts w:ascii="Times New Roman" w:hAnsi="Times New Roman"/>
          <w:sz w:val="26"/>
          <w:szCs w:val="26"/>
        </w:rPr>
        <w:t xml:space="preserve">měl Gruber </w:t>
      </w:r>
      <w:r w:rsidR="008A4FC5">
        <w:rPr>
          <w:rFonts w:ascii="Times New Roman" w:hAnsi="Times New Roman"/>
          <w:sz w:val="26"/>
          <w:szCs w:val="26"/>
        </w:rPr>
        <w:t>vlivnou pozici</w:t>
      </w:r>
      <w:r w:rsidR="00F44A1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44A1B">
        <w:rPr>
          <w:rFonts w:ascii="Times New Roman" w:hAnsi="Times New Roman"/>
          <w:sz w:val="26"/>
          <w:szCs w:val="26"/>
        </w:rPr>
        <w:t>D</w:t>
      </w:r>
      <w:r w:rsidRPr="00346730">
        <w:rPr>
          <w:rFonts w:ascii="Times New Roman" w:hAnsi="Times New Roman"/>
          <w:sz w:val="26"/>
          <w:szCs w:val="26"/>
        </w:rPr>
        <w:t>öpfner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346730" w:rsidRPr="00346730">
        <w:rPr>
          <w:rFonts w:ascii="Times New Roman" w:hAnsi="Times New Roman"/>
          <w:sz w:val="26"/>
          <w:szCs w:val="26"/>
        </w:rPr>
        <w:t>předsed</w:t>
      </w:r>
      <w:r w:rsidR="00F44A1B">
        <w:rPr>
          <w:rFonts w:ascii="Times New Roman" w:hAnsi="Times New Roman"/>
          <w:sz w:val="26"/>
          <w:szCs w:val="26"/>
        </w:rPr>
        <w:t>al</w:t>
      </w:r>
      <w:r w:rsidR="00346730" w:rsidRPr="00346730">
        <w:rPr>
          <w:rFonts w:ascii="Times New Roman" w:hAnsi="Times New Roman"/>
          <w:sz w:val="26"/>
          <w:szCs w:val="26"/>
        </w:rPr>
        <w:t xml:space="preserve"> biskupské konferenc</w:t>
      </w:r>
      <w:r w:rsidR="00F44A1B">
        <w:rPr>
          <w:rFonts w:ascii="Times New Roman" w:hAnsi="Times New Roman"/>
          <w:sz w:val="26"/>
          <w:szCs w:val="26"/>
        </w:rPr>
        <w:t>i</w:t>
      </w:r>
      <w:r w:rsidR="00346730" w:rsidRPr="00346730">
        <w:rPr>
          <w:rFonts w:ascii="Times New Roman" w:hAnsi="Times New Roman"/>
          <w:sz w:val="26"/>
          <w:szCs w:val="26"/>
        </w:rPr>
        <w:t xml:space="preserve">, </w:t>
      </w:r>
      <w:r w:rsidR="008A7D28">
        <w:rPr>
          <w:rFonts w:ascii="Times New Roman" w:hAnsi="Times New Roman"/>
          <w:sz w:val="26"/>
          <w:szCs w:val="26"/>
        </w:rPr>
        <w:t>z</w:t>
      </w:r>
      <w:r w:rsidR="00346730" w:rsidRPr="00346730">
        <w:rPr>
          <w:rFonts w:ascii="Times New Roman" w:hAnsi="Times New Roman"/>
          <w:sz w:val="26"/>
          <w:szCs w:val="26"/>
        </w:rPr>
        <w:t>účastnil se koncilu a sv</w:t>
      </w:r>
      <w:r w:rsidR="008A7D28">
        <w:rPr>
          <w:rFonts w:ascii="Times New Roman" w:hAnsi="Times New Roman"/>
          <w:sz w:val="26"/>
          <w:szCs w:val="26"/>
        </w:rPr>
        <w:t xml:space="preserve">ým neúnavným pracovním zápalem </w:t>
      </w:r>
      <w:r w:rsidR="00F44A1B">
        <w:rPr>
          <w:rFonts w:ascii="Times New Roman" w:hAnsi="Times New Roman"/>
          <w:sz w:val="26"/>
          <w:szCs w:val="26"/>
        </w:rPr>
        <w:t>řídil</w:t>
      </w:r>
      <w:r w:rsidR="008A4FC5">
        <w:rPr>
          <w:rFonts w:ascii="Times New Roman" w:hAnsi="Times New Roman"/>
          <w:sz w:val="26"/>
          <w:szCs w:val="26"/>
        </w:rPr>
        <w:t xml:space="preserve"> </w:t>
      </w:r>
      <w:r w:rsidR="00F44A1B">
        <w:rPr>
          <w:rFonts w:ascii="Times New Roman" w:hAnsi="Times New Roman"/>
          <w:sz w:val="26"/>
          <w:szCs w:val="26"/>
        </w:rPr>
        <w:t xml:space="preserve">tak zvanou </w:t>
      </w:r>
      <w:proofErr w:type="spellStart"/>
      <w:r w:rsidR="00F44A1B">
        <w:rPr>
          <w:rFonts w:ascii="Times New Roman" w:hAnsi="Times New Roman"/>
          <w:sz w:val="26"/>
          <w:szCs w:val="26"/>
        </w:rPr>
        <w:t>W</w:t>
      </w:r>
      <w:r w:rsidR="008A7D28">
        <w:rPr>
          <w:rFonts w:ascii="Times New Roman" w:hAnsi="Times New Roman"/>
          <w:sz w:val="26"/>
          <w:szCs w:val="26"/>
        </w:rPr>
        <w:t>ü</w:t>
      </w:r>
      <w:r w:rsidR="008A4FC5">
        <w:rPr>
          <w:rFonts w:ascii="Times New Roman" w:hAnsi="Times New Roman"/>
          <w:sz w:val="26"/>
          <w:szCs w:val="26"/>
        </w:rPr>
        <w:t>rz</w:t>
      </w:r>
      <w:r w:rsidR="00F44A1B">
        <w:rPr>
          <w:rFonts w:ascii="Times New Roman" w:hAnsi="Times New Roman"/>
          <w:sz w:val="26"/>
          <w:szCs w:val="26"/>
        </w:rPr>
        <w:t>b</w:t>
      </w:r>
      <w:r w:rsidR="008A4FC5">
        <w:rPr>
          <w:rFonts w:ascii="Times New Roman" w:hAnsi="Times New Roman"/>
          <w:sz w:val="26"/>
          <w:szCs w:val="26"/>
        </w:rPr>
        <w:t>urskou</w:t>
      </w:r>
      <w:proofErr w:type="spellEnd"/>
      <w:r w:rsidR="008A4FC5">
        <w:rPr>
          <w:rFonts w:ascii="Times New Roman" w:hAnsi="Times New Roman"/>
          <w:sz w:val="26"/>
          <w:szCs w:val="26"/>
        </w:rPr>
        <w:t xml:space="preserve"> synodu. </w:t>
      </w:r>
      <w:r w:rsidR="00F44A1B">
        <w:rPr>
          <w:rFonts w:ascii="Times New Roman" w:hAnsi="Times New Roman"/>
          <w:sz w:val="26"/>
          <w:szCs w:val="26"/>
        </w:rPr>
        <w:t>Poté, co byl berlínským biskupem, byl v</w:t>
      </w:r>
      <w:r w:rsidR="008A4FC5">
        <w:rPr>
          <w:rFonts w:ascii="Times New Roman" w:hAnsi="Times New Roman"/>
          <w:sz w:val="26"/>
          <w:szCs w:val="26"/>
        </w:rPr>
        <w:t xml:space="preserve"> roce 1961 </w:t>
      </w:r>
      <w:r w:rsidR="008A7D28">
        <w:rPr>
          <w:rFonts w:ascii="Times New Roman" w:hAnsi="Times New Roman"/>
          <w:sz w:val="26"/>
          <w:szCs w:val="26"/>
        </w:rPr>
        <w:t>ustanoven do čela</w:t>
      </w:r>
      <w:r w:rsidR="008A4FC5">
        <w:rPr>
          <w:rFonts w:ascii="Times New Roman" w:hAnsi="Times New Roman"/>
          <w:sz w:val="26"/>
          <w:szCs w:val="26"/>
        </w:rPr>
        <w:t xml:space="preserve"> mnichovské arcidiecéze</w:t>
      </w:r>
      <w:r w:rsidR="008A7D28">
        <w:rPr>
          <w:rFonts w:ascii="Times New Roman" w:hAnsi="Times New Roman"/>
          <w:sz w:val="26"/>
          <w:szCs w:val="26"/>
        </w:rPr>
        <w:t xml:space="preserve">. Zde </w:t>
      </w:r>
      <w:r w:rsidR="008A4FC5">
        <w:rPr>
          <w:rFonts w:ascii="Times New Roman" w:hAnsi="Times New Roman"/>
          <w:sz w:val="26"/>
          <w:szCs w:val="26"/>
        </w:rPr>
        <w:t>zavedl biskupskou správu, která mohla po dlouhou dobu fungovat i bez arcibiskupa.</w:t>
      </w:r>
    </w:p>
    <w:p w:rsidR="00346730" w:rsidRDefault="008A4FC5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Když </w:t>
      </w:r>
      <w:r w:rsidR="001B34EB">
        <w:rPr>
          <w:rFonts w:ascii="Times New Roman" w:hAnsi="Times New Roman"/>
          <w:sz w:val="26"/>
          <w:szCs w:val="26"/>
        </w:rPr>
        <w:t xml:space="preserve">se </w:t>
      </w:r>
      <w:r>
        <w:rPr>
          <w:rFonts w:ascii="Times New Roman" w:hAnsi="Times New Roman"/>
          <w:sz w:val="26"/>
          <w:szCs w:val="26"/>
        </w:rPr>
        <w:t xml:space="preserve">Josef </w:t>
      </w:r>
      <w:proofErr w:type="spellStart"/>
      <w:r>
        <w:rPr>
          <w:rFonts w:ascii="Times New Roman" w:hAnsi="Times New Roman"/>
          <w:sz w:val="26"/>
          <w:szCs w:val="26"/>
        </w:rPr>
        <w:t>Ratzinger</w:t>
      </w:r>
      <w:proofErr w:type="spellEnd"/>
      <w:r w:rsidR="00A57F30">
        <w:rPr>
          <w:rFonts w:ascii="Times New Roman" w:hAnsi="Times New Roman"/>
          <w:sz w:val="26"/>
          <w:szCs w:val="26"/>
        </w:rPr>
        <w:t xml:space="preserve">, coby </w:t>
      </w:r>
      <w:proofErr w:type="spellStart"/>
      <w:r w:rsidR="00BD470D" w:rsidRPr="00346730">
        <w:rPr>
          <w:rFonts w:ascii="Times New Roman" w:hAnsi="Times New Roman"/>
          <w:sz w:val="26"/>
          <w:szCs w:val="26"/>
        </w:rPr>
        <w:t>Döpfner</w:t>
      </w:r>
      <w:r w:rsidR="00BD470D">
        <w:rPr>
          <w:rFonts w:ascii="Times New Roman" w:hAnsi="Times New Roman"/>
          <w:sz w:val="26"/>
          <w:szCs w:val="26"/>
        </w:rPr>
        <w:t>ův</w:t>
      </w:r>
      <w:proofErr w:type="spellEnd"/>
      <w:r w:rsidR="00BD470D">
        <w:rPr>
          <w:rFonts w:ascii="Times New Roman" w:hAnsi="Times New Roman"/>
          <w:sz w:val="26"/>
          <w:szCs w:val="26"/>
        </w:rPr>
        <w:t xml:space="preserve"> nástupce</w:t>
      </w:r>
      <w:r w:rsidR="00F44A1B">
        <w:rPr>
          <w:rFonts w:ascii="Times New Roman" w:hAnsi="Times New Roman"/>
          <w:sz w:val="26"/>
          <w:szCs w:val="26"/>
        </w:rPr>
        <w:t>,</w:t>
      </w:r>
      <w:r w:rsidR="00BD470D">
        <w:rPr>
          <w:rFonts w:ascii="Times New Roman" w:hAnsi="Times New Roman"/>
          <w:sz w:val="26"/>
          <w:szCs w:val="26"/>
        </w:rPr>
        <w:t xml:space="preserve"> ujal</w:t>
      </w:r>
      <w:r>
        <w:rPr>
          <w:rFonts w:ascii="Times New Roman" w:hAnsi="Times New Roman"/>
          <w:sz w:val="26"/>
          <w:szCs w:val="26"/>
        </w:rPr>
        <w:t xml:space="preserve"> v květnu 1977 úřadu, ocitl se v aparátu, v němž </w:t>
      </w:r>
      <w:r w:rsidR="00F44A1B">
        <w:rPr>
          <w:rFonts w:ascii="Times New Roman" w:hAnsi="Times New Roman"/>
          <w:sz w:val="26"/>
          <w:szCs w:val="26"/>
        </w:rPr>
        <w:t xml:space="preserve">byl klíčovým hráčem </w:t>
      </w:r>
      <w:r>
        <w:rPr>
          <w:rFonts w:ascii="Times New Roman" w:hAnsi="Times New Roman"/>
          <w:sz w:val="26"/>
          <w:szCs w:val="26"/>
        </w:rPr>
        <w:t>generální vikář Gerhard Gruber</w:t>
      </w:r>
      <w:r w:rsidR="00BD470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BD470D">
        <w:rPr>
          <w:rFonts w:ascii="Times New Roman" w:hAnsi="Times New Roman"/>
          <w:sz w:val="26"/>
          <w:szCs w:val="26"/>
        </w:rPr>
        <w:t xml:space="preserve">úřadující </w:t>
      </w:r>
      <w:r>
        <w:rPr>
          <w:rFonts w:ascii="Times New Roman" w:hAnsi="Times New Roman"/>
          <w:sz w:val="26"/>
          <w:szCs w:val="26"/>
        </w:rPr>
        <w:t xml:space="preserve">v letech 1968 až 1990. </w:t>
      </w:r>
      <w:r w:rsidR="00F1009F">
        <w:rPr>
          <w:rFonts w:ascii="Times New Roman" w:hAnsi="Times New Roman"/>
          <w:sz w:val="26"/>
          <w:szCs w:val="26"/>
        </w:rPr>
        <w:t>Na této konstelaci a</w:t>
      </w:r>
      <w:r>
        <w:rPr>
          <w:rFonts w:ascii="Times New Roman" w:hAnsi="Times New Roman"/>
          <w:sz w:val="26"/>
          <w:szCs w:val="26"/>
        </w:rPr>
        <w:t xml:space="preserve">ž do roku 1980 </w:t>
      </w:r>
      <w:r w:rsidR="001B34EB">
        <w:rPr>
          <w:rFonts w:ascii="Times New Roman" w:hAnsi="Times New Roman"/>
          <w:sz w:val="26"/>
          <w:szCs w:val="26"/>
        </w:rPr>
        <w:t xml:space="preserve">učenec a </w:t>
      </w:r>
      <w:r>
        <w:rPr>
          <w:rFonts w:ascii="Times New Roman" w:hAnsi="Times New Roman"/>
          <w:sz w:val="26"/>
          <w:szCs w:val="26"/>
        </w:rPr>
        <w:t>profesor teologie</w:t>
      </w:r>
      <w:r w:rsidR="00F44A1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Josef </w:t>
      </w:r>
      <w:proofErr w:type="spellStart"/>
      <w:r>
        <w:rPr>
          <w:rFonts w:ascii="Times New Roman" w:hAnsi="Times New Roman"/>
          <w:sz w:val="26"/>
          <w:szCs w:val="26"/>
        </w:rPr>
        <w:t>Ratzinger</w:t>
      </w:r>
      <w:proofErr w:type="spellEnd"/>
      <w:r w:rsidR="00F44A1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nic moc </w:t>
      </w:r>
      <w:r w:rsidR="00857E8D">
        <w:rPr>
          <w:rFonts w:ascii="Times New Roman" w:hAnsi="Times New Roman"/>
          <w:sz w:val="26"/>
          <w:szCs w:val="26"/>
        </w:rPr>
        <w:t>změnit nemohl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1009F">
        <w:rPr>
          <w:rFonts w:ascii="Times New Roman" w:hAnsi="Times New Roman"/>
          <w:sz w:val="26"/>
          <w:szCs w:val="26"/>
        </w:rPr>
        <w:t xml:space="preserve">Až </w:t>
      </w:r>
      <w:r w:rsidR="00857E8D">
        <w:rPr>
          <w:rFonts w:ascii="Times New Roman" w:hAnsi="Times New Roman"/>
          <w:sz w:val="26"/>
          <w:szCs w:val="26"/>
        </w:rPr>
        <w:t xml:space="preserve">úřady </w:t>
      </w:r>
      <w:r w:rsidRPr="00F1009F">
        <w:rPr>
          <w:rFonts w:ascii="Times New Roman" w:hAnsi="Times New Roman"/>
          <w:sz w:val="26"/>
          <w:szCs w:val="26"/>
        </w:rPr>
        <w:t>Kongregac</w:t>
      </w:r>
      <w:r w:rsidR="00857E8D">
        <w:rPr>
          <w:rFonts w:ascii="Times New Roman" w:hAnsi="Times New Roman"/>
          <w:sz w:val="26"/>
          <w:szCs w:val="26"/>
        </w:rPr>
        <w:t>e</w:t>
      </w:r>
      <w:r w:rsidRPr="00F1009F">
        <w:rPr>
          <w:rFonts w:ascii="Times New Roman" w:hAnsi="Times New Roman"/>
          <w:sz w:val="26"/>
          <w:szCs w:val="26"/>
        </w:rPr>
        <w:t xml:space="preserve"> pro nauku víry, </w:t>
      </w:r>
      <w:r w:rsidR="00F1009F" w:rsidRPr="00F1009F">
        <w:rPr>
          <w:rFonts w:ascii="Times New Roman" w:hAnsi="Times New Roman"/>
          <w:sz w:val="26"/>
          <w:szCs w:val="26"/>
        </w:rPr>
        <w:t>v jejímž čele pozdější</w:t>
      </w:r>
      <w:r w:rsidRPr="00F1009F">
        <w:rPr>
          <w:rFonts w:ascii="Times New Roman" w:hAnsi="Times New Roman"/>
          <w:sz w:val="26"/>
          <w:szCs w:val="26"/>
        </w:rPr>
        <w:t xml:space="preserve"> papež od března roku 1982</w:t>
      </w:r>
      <w:r w:rsidR="00F1009F" w:rsidRPr="00F1009F">
        <w:rPr>
          <w:rFonts w:ascii="Times New Roman" w:hAnsi="Times New Roman"/>
          <w:sz w:val="26"/>
          <w:szCs w:val="26"/>
        </w:rPr>
        <w:t xml:space="preserve"> stál</w:t>
      </w:r>
      <w:r w:rsidRPr="00F100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57E8D" w:rsidRPr="00F1009F">
        <w:rPr>
          <w:rFonts w:ascii="Times New Roman" w:hAnsi="Times New Roman"/>
          <w:sz w:val="26"/>
          <w:szCs w:val="26"/>
        </w:rPr>
        <w:t>Ratzinger</w:t>
      </w:r>
      <w:proofErr w:type="spellEnd"/>
      <w:r w:rsidR="00857E8D" w:rsidRPr="00F1009F">
        <w:rPr>
          <w:rFonts w:ascii="Times New Roman" w:hAnsi="Times New Roman"/>
          <w:sz w:val="26"/>
          <w:szCs w:val="26"/>
        </w:rPr>
        <w:t xml:space="preserve"> </w:t>
      </w:r>
      <w:r w:rsidR="00857E8D">
        <w:rPr>
          <w:rFonts w:ascii="Times New Roman" w:hAnsi="Times New Roman"/>
          <w:sz w:val="26"/>
          <w:szCs w:val="26"/>
        </w:rPr>
        <w:t xml:space="preserve">dle svého uvážení </w:t>
      </w:r>
      <w:r w:rsidR="00F1009F" w:rsidRPr="00F1009F">
        <w:rPr>
          <w:rFonts w:ascii="Times New Roman" w:hAnsi="Times New Roman"/>
          <w:sz w:val="26"/>
          <w:szCs w:val="26"/>
        </w:rPr>
        <w:t>přebudoval</w:t>
      </w:r>
      <w:r w:rsidR="006E3B44" w:rsidRPr="00F1009F">
        <w:rPr>
          <w:rFonts w:ascii="Times New Roman" w:hAnsi="Times New Roman"/>
          <w:sz w:val="26"/>
          <w:szCs w:val="26"/>
        </w:rPr>
        <w:t>.</w:t>
      </w:r>
    </w:p>
    <w:p w:rsidR="006E3B44" w:rsidRDefault="006E3B44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Při zasedání ordinariátu, 15. ledna 1980, se projednávaly personálie. Jeden kněz z essenského biskupství měl</w:t>
      </w:r>
      <w:r w:rsidR="00F44A1B">
        <w:rPr>
          <w:rFonts w:ascii="Times New Roman" w:hAnsi="Times New Roman"/>
          <w:sz w:val="26"/>
          <w:szCs w:val="26"/>
        </w:rPr>
        <w:t xml:space="preserve"> být</w:t>
      </w:r>
      <w:r>
        <w:rPr>
          <w:rFonts w:ascii="Times New Roman" w:hAnsi="Times New Roman"/>
          <w:sz w:val="26"/>
          <w:szCs w:val="26"/>
        </w:rPr>
        <w:t xml:space="preserve"> kvůli psychoterapii </w:t>
      </w:r>
      <w:r w:rsidR="00F44A1B">
        <w:rPr>
          <w:rFonts w:ascii="Times New Roman" w:hAnsi="Times New Roman"/>
          <w:sz w:val="26"/>
          <w:szCs w:val="26"/>
        </w:rPr>
        <w:t>dočasně</w:t>
      </w:r>
      <w:r>
        <w:rPr>
          <w:rFonts w:ascii="Times New Roman" w:hAnsi="Times New Roman"/>
          <w:sz w:val="26"/>
          <w:szCs w:val="26"/>
        </w:rPr>
        <w:t xml:space="preserve"> ubytován v Mnichově. V</w:t>
      </w:r>
      <w:r w:rsidR="001B34EB">
        <w:rPr>
          <w:rFonts w:ascii="Times New Roman" w:hAnsi="Times New Roman"/>
          <w:sz w:val="26"/>
          <w:szCs w:val="26"/>
        </w:rPr>
        <w:t xml:space="preserve">e zprávě vydané </w:t>
      </w:r>
      <w:r w:rsidR="005D4FDE">
        <w:rPr>
          <w:rFonts w:ascii="Times New Roman" w:hAnsi="Times New Roman"/>
          <w:sz w:val="26"/>
          <w:szCs w:val="26"/>
        </w:rPr>
        <w:t>advokátní kanceláří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Westpfahl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Spilker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Wastl</w:t>
      </w:r>
      <w:proofErr w:type="spellEnd"/>
      <w:r>
        <w:rPr>
          <w:rFonts w:ascii="Times New Roman" w:hAnsi="Times New Roman"/>
          <w:sz w:val="26"/>
          <w:szCs w:val="26"/>
        </w:rPr>
        <w:t xml:space="preserve"> (WSW), </w:t>
      </w:r>
      <w:r w:rsidR="00F44A1B">
        <w:rPr>
          <w:rFonts w:ascii="Times New Roman" w:hAnsi="Times New Roman"/>
          <w:sz w:val="26"/>
          <w:szCs w:val="26"/>
        </w:rPr>
        <w:t xml:space="preserve">si </w:t>
      </w:r>
      <w:r>
        <w:rPr>
          <w:rFonts w:ascii="Times New Roman" w:hAnsi="Times New Roman"/>
          <w:sz w:val="26"/>
          <w:szCs w:val="26"/>
        </w:rPr>
        <w:t>lze</w:t>
      </w:r>
      <w:r w:rsidR="00F44A1B">
        <w:rPr>
          <w:rFonts w:ascii="Times New Roman" w:hAnsi="Times New Roman"/>
          <w:sz w:val="26"/>
          <w:szCs w:val="26"/>
        </w:rPr>
        <w:t xml:space="preserve"> pře</w:t>
      </w:r>
      <w:r>
        <w:rPr>
          <w:rFonts w:ascii="Times New Roman" w:hAnsi="Times New Roman"/>
          <w:sz w:val="26"/>
          <w:szCs w:val="26"/>
        </w:rPr>
        <w:t xml:space="preserve">číst </w:t>
      </w:r>
      <w:r w:rsidR="005D4FDE">
        <w:rPr>
          <w:rFonts w:ascii="Times New Roman" w:hAnsi="Times New Roman"/>
          <w:sz w:val="26"/>
          <w:szCs w:val="26"/>
        </w:rPr>
        <w:t>návrh usnesení</w:t>
      </w:r>
      <w:r>
        <w:rPr>
          <w:rFonts w:ascii="Times New Roman" w:hAnsi="Times New Roman"/>
          <w:sz w:val="26"/>
          <w:szCs w:val="26"/>
        </w:rPr>
        <w:t xml:space="preserve">: „Biskupství Essen žádá o </w:t>
      </w:r>
      <w:r w:rsidR="005D4FDE">
        <w:rPr>
          <w:rFonts w:ascii="Times New Roman" w:hAnsi="Times New Roman"/>
          <w:sz w:val="26"/>
          <w:szCs w:val="26"/>
        </w:rPr>
        <w:t xml:space="preserve">dočasné </w:t>
      </w:r>
      <w:r>
        <w:rPr>
          <w:rFonts w:ascii="Times New Roman" w:hAnsi="Times New Roman"/>
          <w:sz w:val="26"/>
          <w:szCs w:val="26"/>
        </w:rPr>
        <w:t>ubytování pro pana H. (</w:t>
      </w:r>
      <w:r w:rsidR="005D4FDE">
        <w:rPr>
          <w:rFonts w:ascii="Times New Roman" w:hAnsi="Times New Roman"/>
          <w:sz w:val="26"/>
          <w:szCs w:val="26"/>
        </w:rPr>
        <w:t>zkráceno</w:t>
      </w:r>
      <w:r>
        <w:rPr>
          <w:rFonts w:ascii="Times New Roman" w:hAnsi="Times New Roman"/>
          <w:sz w:val="26"/>
          <w:szCs w:val="26"/>
        </w:rPr>
        <w:t xml:space="preserve"> redakc</w:t>
      </w:r>
      <w:r w:rsidR="005D4FDE"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) u kněze na faře</w:t>
      </w:r>
      <w:r w:rsidR="005D4FDE">
        <w:rPr>
          <w:rFonts w:ascii="Times New Roman" w:hAnsi="Times New Roman"/>
          <w:sz w:val="26"/>
          <w:szCs w:val="26"/>
        </w:rPr>
        <w:t xml:space="preserve"> v Mnichově</w:t>
      </w:r>
      <w:r>
        <w:rPr>
          <w:rFonts w:ascii="Times New Roman" w:hAnsi="Times New Roman"/>
          <w:sz w:val="26"/>
          <w:szCs w:val="26"/>
        </w:rPr>
        <w:t xml:space="preserve">. </w:t>
      </w:r>
      <w:r w:rsidR="005D4FDE">
        <w:rPr>
          <w:rFonts w:ascii="Times New Roman" w:hAnsi="Times New Roman"/>
          <w:sz w:val="26"/>
          <w:szCs w:val="26"/>
        </w:rPr>
        <w:t>Postoupí</w:t>
      </w:r>
      <w:r>
        <w:rPr>
          <w:rFonts w:ascii="Times New Roman" w:hAnsi="Times New Roman"/>
          <w:sz w:val="26"/>
          <w:szCs w:val="26"/>
        </w:rPr>
        <w:t xml:space="preserve"> </w:t>
      </w:r>
      <w:r w:rsidR="00F44A1B">
        <w:rPr>
          <w:rFonts w:ascii="Times New Roman" w:hAnsi="Times New Roman"/>
          <w:sz w:val="26"/>
          <w:szCs w:val="26"/>
        </w:rPr>
        <w:t xml:space="preserve">zde </w:t>
      </w:r>
      <w:r w:rsidR="005D4FDE">
        <w:rPr>
          <w:rFonts w:ascii="Times New Roman" w:hAnsi="Times New Roman"/>
          <w:sz w:val="26"/>
          <w:szCs w:val="26"/>
        </w:rPr>
        <w:t>psychoterapeutick</w:t>
      </w:r>
      <w:r w:rsidR="00F44A1B">
        <w:rPr>
          <w:rFonts w:ascii="Times New Roman" w:hAnsi="Times New Roman"/>
          <w:sz w:val="26"/>
          <w:szCs w:val="26"/>
        </w:rPr>
        <w:t>é léčení</w:t>
      </w:r>
      <w:r>
        <w:rPr>
          <w:rFonts w:ascii="Times New Roman" w:hAnsi="Times New Roman"/>
          <w:sz w:val="26"/>
          <w:szCs w:val="26"/>
        </w:rPr>
        <w:t xml:space="preserve">.“ Zasedání ordinariátu </w:t>
      </w:r>
      <w:r w:rsidR="005D4FDE">
        <w:rPr>
          <w:rFonts w:ascii="Times New Roman" w:hAnsi="Times New Roman"/>
          <w:sz w:val="26"/>
          <w:szCs w:val="26"/>
        </w:rPr>
        <w:t xml:space="preserve">k tomu </w:t>
      </w:r>
      <w:r>
        <w:rPr>
          <w:rFonts w:ascii="Times New Roman" w:hAnsi="Times New Roman"/>
          <w:sz w:val="26"/>
          <w:szCs w:val="26"/>
        </w:rPr>
        <w:t xml:space="preserve">dává </w:t>
      </w:r>
      <w:r w:rsidR="005D4FDE">
        <w:rPr>
          <w:rFonts w:ascii="Times New Roman" w:hAnsi="Times New Roman"/>
          <w:sz w:val="26"/>
          <w:szCs w:val="26"/>
        </w:rPr>
        <w:t>svůj souhlas</w:t>
      </w:r>
      <w:r>
        <w:rPr>
          <w:rFonts w:ascii="Times New Roman" w:hAnsi="Times New Roman"/>
          <w:sz w:val="26"/>
          <w:szCs w:val="26"/>
        </w:rPr>
        <w:t>. V</w:t>
      </w:r>
      <w:r w:rsidR="005D4FDE">
        <w:rPr>
          <w:rFonts w:ascii="Times New Roman" w:hAnsi="Times New Roman"/>
          <w:sz w:val="26"/>
          <w:szCs w:val="26"/>
        </w:rPr>
        <w:t> materiálech o osobních údajích, které byly před týdnem uveřejněny</w:t>
      </w:r>
      <w:r>
        <w:rPr>
          <w:rFonts w:ascii="Times New Roman" w:hAnsi="Times New Roman"/>
          <w:sz w:val="26"/>
          <w:szCs w:val="26"/>
        </w:rPr>
        <w:t xml:space="preserve">, lze najít i podrobnou poznámku </w:t>
      </w:r>
      <w:r w:rsidR="00F44A1B">
        <w:rPr>
          <w:rFonts w:ascii="Times New Roman" w:hAnsi="Times New Roman"/>
          <w:sz w:val="26"/>
          <w:szCs w:val="26"/>
        </w:rPr>
        <w:t xml:space="preserve">osobního referenta diecéze </w:t>
      </w:r>
      <w:r w:rsidR="00F5336D">
        <w:rPr>
          <w:rFonts w:ascii="Times New Roman" w:hAnsi="Times New Roman"/>
          <w:sz w:val="26"/>
          <w:szCs w:val="26"/>
        </w:rPr>
        <w:t>ke spisu</w:t>
      </w:r>
      <w:r>
        <w:rPr>
          <w:rFonts w:ascii="Times New Roman" w:hAnsi="Times New Roman"/>
          <w:sz w:val="26"/>
          <w:szCs w:val="26"/>
        </w:rPr>
        <w:t>: „Biskupství essenské prosí o přechodné ubytování mladého kaplana, který se</w:t>
      </w:r>
      <w:r w:rsidR="00F5336D">
        <w:rPr>
          <w:rFonts w:ascii="Times New Roman" w:hAnsi="Times New Roman"/>
          <w:sz w:val="26"/>
          <w:szCs w:val="26"/>
        </w:rPr>
        <w:t xml:space="preserve"> chystá do Mnichova na odborné</w:t>
      </w:r>
      <w:r>
        <w:rPr>
          <w:rFonts w:ascii="Times New Roman" w:hAnsi="Times New Roman"/>
          <w:sz w:val="26"/>
          <w:szCs w:val="26"/>
        </w:rPr>
        <w:t xml:space="preserve"> psychoterapeutick</w:t>
      </w:r>
      <w:r w:rsidR="00F5336D">
        <w:rPr>
          <w:rFonts w:ascii="Times New Roman" w:hAnsi="Times New Roman"/>
          <w:sz w:val="26"/>
          <w:szCs w:val="26"/>
        </w:rPr>
        <w:t>é léčení</w:t>
      </w:r>
      <w:r>
        <w:rPr>
          <w:rFonts w:ascii="Times New Roman" w:hAnsi="Times New Roman"/>
          <w:sz w:val="26"/>
          <w:szCs w:val="26"/>
        </w:rPr>
        <w:t xml:space="preserve">. Kaplan je </w:t>
      </w:r>
      <w:r w:rsidR="00F5336D">
        <w:rPr>
          <w:rFonts w:ascii="Times New Roman" w:hAnsi="Times New Roman"/>
          <w:sz w:val="26"/>
          <w:szCs w:val="26"/>
        </w:rPr>
        <w:t xml:space="preserve">velmi </w:t>
      </w:r>
      <w:r>
        <w:rPr>
          <w:rFonts w:ascii="Times New Roman" w:hAnsi="Times New Roman"/>
          <w:sz w:val="26"/>
          <w:szCs w:val="26"/>
        </w:rPr>
        <w:t>nadaný</w:t>
      </w:r>
      <w:r w:rsidR="00F5336D">
        <w:rPr>
          <w:rFonts w:ascii="Times New Roman" w:hAnsi="Times New Roman"/>
          <w:sz w:val="26"/>
          <w:szCs w:val="26"/>
        </w:rPr>
        <w:t>, může být jakkoli zapojen</w:t>
      </w:r>
      <w:r>
        <w:rPr>
          <w:rFonts w:ascii="Times New Roman" w:hAnsi="Times New Roman"/>
          <w:sz w:val="26"/>
          <w:szCs w:val="26"/>
        </w:rPr>
        <w:t xml:space="preserve">. </w:t>
      </w:r>
      <w:r w:rsidR="00F5336D">
        <w:rPr>
          <w:rFonts w:ascii="Times New Roman" w:hAnsi="Times New Roman"/>
          <w:sz w:val="26"/>
          <w:szCs w:val="26"/>
        </w:rPr>
        <w:t>Ubytování by mělo být</w:t>
      </w:r>
      <w:r>
        <w:rPr>
          <w:rFonts w:ascii="Times New Roman" w:hAnsi="Times New Roman"/>
          <w:sz w:val="26"/>
          <w:szCs w:val="26"/>
        </w:rPr>
        <w:t xml:space="preserve"> ve farnosti </w:t>
      </w:r>
      <w:r w:rsidR="00F44A1B">
        <w:rPr>
          <w:rFonts w:ascii="Times New Roman" w:hAnsi="Times New Roman"/>
          <w:sz w:val="26"/>
          <w:szCs w:val="26"/>
        </w:rPr>
        <w:t xml:space="preserve">u </w:t>
      </w:r>
      <w:r>
        <w:rPr>
          <w:rFonts w:ascii="Times New Roman" w:hAnsi="Times New Roman"/>
          <w:sz w:val="26"/>
          <w:szCs w:val="26"/>
        </w:rPr>
        <w:t>kolegy</w:t>
      </w:r>
      <w:r w:rsidR="008802FB">
        <w:rPr>
          <w:rFonts w:ascii="Times New Roman" w:hAnsi="Times New Roman"/>
          <w:sz w:val="26"/>
          <w:szCs w:val="26"/>
        </w:rPr>
        <w:t>, který bude mít plné</w:t>
      </w:r>
      <w:r>
        <w:rPr>
          <w:rFonts w:ascii="Times New Roman" w:hAnsi="Times New Roman"/>
          <w:sz w:val="26"/>
          <w:szCs w:val="26"/>
        </w:rPr>
        <w:t xml:space="preserve"> porozumění. Písemná žádost z Essen je přiložena.“ </w:t>
      </w:r>
    </w:p>
    <w:p w:rsidR="006E3B44" w:rsidRDefault="008802FB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</w:t>
      </w:r>
      <w:r w:rsidR="006E3B44">
        <w:rPr>
          <w:rFonts w:ascii="Times New Roman" w:hAnsi="Times New Roman"/>
          <w:sz w:val="26"/>
          <w:szCs w:val="26"/>
        </w:rPr>
        <w:t>ako vhodnou faru</w:t>
      </w:r>
      <w:r w:rsidR="00F5336D">
        <w:rPr>
          <w:rFonts w:ascii="Times New Roman" w:hAnsi="Times New Roman"/>
          <w:sz w:val="26"/>
          <w:szCs w:val="26"/>
        </w:rPr>
        <w:t xml:space="preserve"> pro umístění kaplana</w:t>
      </w:r>
      <w:r w:rsidRPr="00880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navrhuje</w:t>
      </w:r>
      <w:r w:rsidRPr="00880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osobní referent</w:t>
      </w:r>
      <w:r w:rsidR="006E3B44">
        <w:rPr>
          <w:rFonts w:ascii="Times New Roman" w:hAnsi="Times New Roman"/>
          <w:sz w:val="26"/>
          <w:szCs w:val="26"/>
        </w:rPr>
        <w:t xml:space="preserve"> farnost sv. Jana Evangelisty v Mnichově. </w:t>
      </w:r>
      <w:r>
        <w:rPr>
          <w:rFonts w:ascii="Times New Roman" w:hAnsi="Times New Roman"/>
          <w:sz w:val="26"/>
          <w:szCs w:val="26"/>
        </w:rPr>
        <w:t>V souvislosti se</w:t>
      </w:r>
      <w:r w:rsidR="006E3B44">
        <w:rPr>
          <w:rFonts w:ascii="Times New Roman" w:hAnsi="Times New Roman"/>
          <w:sz w:val="26"/>
          <w:szCs w:val="26"/>
        </w:rPr>
        <w:t xml:space="preserve"> zapojení</w:t>
      </w:r>
      <w:r>
        <w:rPr>
          <w:rFonts w:ascii="Times New Roman" w:hAnsi="Times New Roman"/>
          <w:sz w:val="26"/>
          <w:szCs w:val="26"/>
        </w:rPr>
        <w:t>m dotyčného</w:t>
      </w:r>
      <w:r w:rsidR="006E3B44">
        <w:rPr>
          <w:rFonts w:ascii="Times New Roman" w:hAnsi="Times New Roman"/>
          <w:sz w:val="26"/>
          <w:szCs w:val="26"/>
        </w:rPr>
        <w:t xml:space="preserve"> duchovního do pastorace nepadlo žádné rozhodnutí. </w:t>
      </w:r>
      <w:r>
        <w:rPr>
          <w:rFonts w:ascii="Times New Roman" w:hAnsi="Times New Roman"/>
          <w:sz w:val="26"/>
          <w:szCs w:val="26"/>
        </w:rPr>
        <w:t>Především však b</w:t>
      </w:r>
      <w:r w:rsidR="00F5336D">
        <w:rPr>
          <w:rFonts w:ascii="Times New Roman" w:hAnsi="Times New Roman"/>
          <w:sz w:val="26"/>
          <w:szCs w:val="26"/>
        </w:rPr>
        <w:t xml:space="preserve">ěhem </w:t>
      </w:r>
      <w:r>
        <w:rPr>
          <w:rFonts w:ascii="Times New Roman" w:hAnsi="Times New Roman"/>
          <w:sz w:val="26"/>
          <w:szCs w:val="26"/>
        </w:rPr>
        <w:t xml:space="preserve">celého </w:t>
      </w:r>
      <w:r w:rsidR="00F5336D">
        <w:rPr>
          <w:rFonts w:ascii="Times New Roman" w:hAnsi="Times New Roman"/>
          <w:sz w:val="26"/>
          <w:szCs w:val="26"/>
        </w:rPr>
        <w:t xml:space="preserve">zasedání nezazněl </w:t>
      </w:r>
      <w:r>
        <w:rPr>
          <w:rFonts w:ascii="Times New Roman" w:hAnsi="Times New Roman"/>
          <w:sz w:val="26"/>
          <w:szCs w:val="26"/>
        </w:rPr>
        <w:t>dosavadní</w:t>
      </w:r>
      <w:r w:rsidR="00F5336D">
        <w:rPr>
          <w:rFonts w:ascii="Times New Roman" w:hAnsi="Times New Roman"/>
          <w:sz w:val="26"/>
          <w:szCs w:val="26"/>
        </w:rPr>
        <w:t xml:space="preserve"> </w:t>
      </w:r>
      <w:r w:rsidR="005460F4">
        <w:rPr>
          <w:rFonts w:ascii="Times New Roman" w:hAnsi="Times New Roman"/>
          <w:sz w:val="26"/>
          <w:szCs w:val="26"/>
        </w:rPr>
        <w:t xml:space="preserve">příběh kněze H. Emeritní papež </w:t>
      </w:r>
      <w:r w:rsidR="00F5336D">
        <w:rPr>
          <w:rFonts w:ascii="Times New Roman" w:hAnsi="Times New Roman"/>
          <w:sz w:val="26"/>
          <w:szCs w:val="26"/>
        </w:rPr>
        <w:t>proto dnes právem může</w:t>
      </w:r>
      <w:r w:rsidR="005460F4">
        <w:rPr>
          <w:rFonts w:ascii="Times New Roman" w:hAnsi="Times New Roman"/>
          <w:sz w:val="26"/>
          <w:szCs w:val="26"/>
        </w:rPr>
        <w:t xml:space="preserve"> prohl</w:t>
      </w:r>
      <w:r w:rsidR="00F5336D">
        <w:rPr>
          <w:rFonts w:ascii="Times New Roman" w:hAnsi="Times New Roman"/>
          <w:sz w:val="26"/>
          <w:szCs w:val="26"/>
        </w:rPr>
        <w:t>ašovat</w:t>
      </w:r>
      <w:r w:rsidR="005460F4">
        <w:rPr>
          <w:rFonts w:ascii="Times New Roman" w:hAnsi="Times New Roman"/>
          <w:sz w:val="26"/>
          <w:szCs w:val="26"/>
        </w:rPr>
        <w:t xml:space="preserve">, že o tomto příběhu mu nebylo nic známo. Když potom sexuální pochybení H. </w:t>
      </w:r>
      <w:r w:rsidR="00F5336D">
        <w:rPr>
          <w:rFonts w:ascii="Times New Roman" w:hAnsi="Times New Roman"/>
          <w:sz w:val="26"/>
          <w:szCs w:val="26"/>
        </w:rPr>
        <w:t xml:space="preserve">vyšlo najevo, </w:t>
      </w:r>
      <w:r w:rsidR="005460F4">
        <w:rPr>
          <w:rFonts w:ascii="Times New Roman" w:hAnsi="Times New Roman"/>
          <w:sz w:val="26"/>
          <w:szCs w:val="26"/>
        </w:rPr>
        <w:t xml:space="preserve">byl </w:t>
      </w:r>
      <w:r w:rsidR="00F5336D">
        <w:rPr>
          <w:rFonts w:ascii="Times New Roman" w:hAnsi="Times New Roman"/>
          <w:sz w:val="26"/>
          <w:szCs w:val="26"/>
        </w:rPr>
        <w:t xml:space="preserve">již </w:t>
      </w:r>
      <w:proofErr w:type="spellStart"/>
      <w:r w:rsidR="005460F4">
        <w:rPr>
          <w:rFonts w:ascii="Times New Roman" w:hAnsi="Times New Roman"/>
          <w:sz w:val="26"/>
          <w:szCs w:val="26"/>
        </w:rPr>
        <w:t>Ratzinger</w:t>
      </w:r>
      <w:proofErr w:type="spellEnd"/>
      <w:r w:rsidR="005460F4">
        <w:rPr>
          <w:rFonts w:ascii="Times New Roman" w:hAnsi="Times New Roman"/>
          <w:sz w:val="26"/>
          <w:szCs w:val="26"/>
        </w:rPr>
        <w:t xml:space="preserve"> v Římě. </w:t>
      </w:r>
    </w:p>
    <w:p w:rsidR="003B05B8" w:rsidRDefault="005460F4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42 let později: advokátní kancelář WSW obdržela od arcidiecéze Mnichov žádost o prošetření případů zneužívání v arcidiecézi od roku 1949 do 2019. Výsledek: 235 </w:t>
      </w:r>
      <w:r w:rsidR="00F5336D">
        <w:rPr>
          <w:rFonts w:ascii="Times New Roman" w:hAnsi="Times New Roman"/>
          <w:sz w:val="26"/>
          <w:szCs w:val="26"/>
        </w:rPr>
        <w:t>podezřelých</w:t>
      </w:r>
      <w:r>
        <w:rPr>
          <w:rFonts w:ascii="Times New Roman" w:hAnsi="Times New Roman"/>
          <w:sz w:val="26"/>
          <w:szCs w:val="26"/>
        </w:rPr>
        <w:t xml:space="preserve">, z toho 173 kněží. Počet obětí se pohybuje kolem 497, </w:t>
      </w:r>
      <w:r w:rsidR="008802FB">
        <w:rPr>
          <w:rFonts w:ascii="Times New Roman" w:hAnsi="Times New Roman"/>
          <w:sz w:val="26"/>
          <w:szCs w:val="26"/>
        </w:rPr>
        <w:t xml:space="preserve">podle některých </w:t>
      </w:r>
      <w:r w:rsidR="008802FB">
        <w:rPr>
          <w:rFonts w:ascii="Times New Roman" w:hAnsi="Times New Roman"/>
          <w:sz w:val="26"/>
          <w:szCs w:val="26"/>
        </w:rPr>
        <w:lastRenderedPageBreak/>
        <w:t>odhadů i více</w:t>
      </w:r>
      <w:r>
        <w:rPr>
          <w:rFonts w:ascii="Times New Roman" w:hAnsi="Times New Roman"/>
          <w:sz w:val="26"/>
          <w:szCs w:val="26"/>
        </w:rPr>
        <w:t xml:space="preserve">. 67 kněží </w:t>
      </w:r>
      <w:r w:rsidR="003B05B8">
        <w:rPr>
          <w:rFonts w:ascii="Times New Roman" w:hAnsi="Times New Roman"/>
          <w:sz w:val="26"/>
          <w:szCs w:val="26"/>
        </w:rPr>
        <w:t>mělo</w:t>
      </w:r>
      <w:r>
        <w:rPr>
          <w:rFonts w:ascii="Times New Roman" w:hAnsi="Times New Roman"/>
          <w:sz w:val="26"/>
          <w:szCs w:val="26"/>
        </w:rPr>
        <w:t xml:space="preserve"> </w:t>
      </w:r>
      <w:r w:rsidR="00F5336D">
        <w:rPr>
          <w:rFonts w:ascii="Times New Roman" w:hAnsi="Times New Roman"/>
          <w:sz w:val="26"/>
          <w:szCs w:val="26"/>
        </w:rPr>
        <w:t xml:space="preserve">být </w:t>
      </w:r>
      <w:r>
        <w:rPr>
          <w:rFonts w:ascii="Times New Roman" w:hAnsi="Times New Roman"/>
          <w:sz w:val="26"/>
          <w:szCs w:val="26"/>
        </w:rPr>
        <w:t xml:space="preserve">kvůli vysokému stupni podezření </w:t>
      </w:r>
      <w:r w:rsidR="003B05B8">
        <w:rPr>
          <w:rFonts w:ascii="Times New Roman" w:hAnsi="Times New Roman"/>
          <w:sz w:val="26"/>
          <w:szCs w:val="26"/>
        </w:rPr>
        <w:t xml:space="preserve">kanonicky </w:t>
      </w:r>
      <w:r w:rsidR="00F5336D">
        <w:rPr>
          <w:rFonts w:ascii="Times New Roman" w:hAnsi="Times New Roman"/>
          <w:sz w:val="26"/>
          <w:szCs w:val="26"/>
        </w:rPr>
        <w:t>potrestán</w:t>
      </w:r>
      <w:r w:rsidR="003B05B8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. </w:t>
      </w:r>
      <w:r w:rsidR="003B05B8" w:rsidRPr="003B05B8">
        <w:rPr>
          <w:rFonts w:ascii="Times New Roman" w:hAnsi="Times New Roman"/>
          <w:sz w:val="26"/>
          <w:szCs w:val="26"/>
        </w:rPr>
        <w:t xml:space="preserve">Ve 43 případech však taková sankce uložena nebyla. 40 z nich bylo nadále zaměstnáno v pastoraci, </w:t>
      </w:r>
      <w:r w:rsidR="003B05B8">
        <w:rPr>
          <w:rFonts w:ascii="Times New Roman" w:hAnsi="Times New Roman"/>
          <w:sz w:val="26"/>
          <w:szCs w:val="26"/>
        </w:rPr>
        <w:t>z toho</w:t>
      </w:r>
      <w:r w:rsidR="003B05B8" w:rsidRPr="003B05B8">
        <w:rPr>
          <w:rFonts w:ascii="Times New Roman" w:hAnsi="Times New Roman"/>
          <w:sz w:val="26"/>
          <w:szCs w:val="26"/>
        </w:rPr>
        <w:t xml:space="preserve"> 18 </w:t>
      </w:r>
      <w:r w:rsidR="003B05B8">
        <w:rPr>
          <w:rFonts w:ascii="Times New Roman" w:hAnsi="Times New Roman"/>
          <w:sz w:val="26"/>
          <w:szCs w:val="26"/>
        </w:rPr>
        <w:t>trestně odsouzených</w:t>
      </w:r>
      <w:r w:rsidR="003B05B8" w:rsidRPr="003B05B8">
        <w:rPr>
          <w:rFonts w:ascii="Times New Roman" w:hAnsi="Times New Roman"/>
          <w:sz w:val="26"/>
          <w:szCs w:val="26"/>
        </w:rPr>
        <w:t xml:space="preserve"> kněží. </w:t>
      </w:r>
    </w:p>
    <w:p w:rsidR="005460F4" w:rsidRDefault="005460F4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Přesto se však média téměř výlučně </w:t>
      </w:r>
      <w:r w:rsidR="003B05B8">
        <w:rPr>
          <w:rFonts w:ascii="Times New Roman" w:hAnsi="Times New Roman"/>
          <w:sz w:val="26"/>
          <w:szCs w:val="26"/>
        </w:rPr>
        <w:t xml:space="preserve">soustředila </w:t>
      </w:r>
      <w:r>
        <w:rPr>
          <w:rFonts w:ascii="Times New Roman" w:hAnsi="Times New Roman"/>
          <w:sz w:val="26"/>
          <w:szCs w:val="26"/>
        </w:rPr>
        <w:t xml:space="preserve">na jediný případ: kardinál </w:t>
      </w:r>
      <w:proofErr w:type="spellStart"/>
      <w:r>
        <w:rPr>
          <w:rFonts w:ascii="Times New Roman" w:hAnsi="Times New Roman"/>
          <w:sz w:val="26"/>
          <w:szCs w:val="26"/>
        </w:rPr>
        <w:t>Ratzinger</w:t>
      </w:r>
      <w:proofErr w:type="spellEnd"/>
      <w:r>
        <w:rPr>
          <w:rFonts w:ascii="Times New Roman" w:hAnsi="Times New Roman"/>
          <w:sz w:val="26"/>
          <w:szCs w:val="26"/>
        </w:rPr>
        <w:t xml:space="preserve"> a pře</w:t>
      </w:r>
      <w:r w:rsidR="003B05B8">
        <w:rPr>
          <w:rFonts w:ascii="Times New Roman" w:hAnsi="Times New Roman"/>
          <w:sz w:val="26"/>
          <w:szCs w:val="26"/>
        </w:rPr>
        <w:t>sun</w:t>
      </w:r>
      <w:r>
        <w:rPr>
          <w:rFonts w:ascii="Times New Roman" w:hAnsi="Times New Roman"/>
          <w:sz w:val="26"/>
          <w:szCs w:val="26"/>
        </w:rPr>
        <w:t xml:space="preserve"> kněze H. do Mnichova. </w:t>
      </w:r>
      <w:r w:rsidR="003B05B8">
        <w:rPr>
          <w:rFonts w:ascii="Times New Roman" w:hAnsi="Times New Roman"/>
          <w:sz w:val="26"/>
          <w:szCs w:val="26"/>
        </w:rPr>
        <w:t xml:space="preserve">Případ kněze H. nechali advokáti </w:t>
      </w:r>
      <w:r w:rsidR="008802FB">
        <w:rPr>
          <w:rFonts w:ascii="Times New Roman" w:hAnsi="Times New Roman"/>
          <w:sz w:val="26"/>
          <w:szCs w:val="26"/>
        </w:rPr>
        <w:t xml:space="preserve">příhodně </w:t>
      </w:r>
      <w:r w:rsidR="003B05B8">
        <w:rPr>
          <w:rFonts w:ascii="Times New Roman" w:hAnsi="Times New Roman"/>
          <w:sz w:val="26"/>
          <w:szCs w:val="26"/>
        </w:rPr>
        <w:t xml:space="preserve">svázat </w:t>
      </w:r>
      <w:r w:rsidR="008802FB">
        <w:rPr>
          <w:rFonts w:ascii="Times New Roman" w:hAnsi="Times New Roman"/>
          <w:sz w:val="26"/>
          <w:szCs w:val="26"/>
        </w:rPr>
        <w:t xml:space="preserve">do </w:t>
      </w:r>
      <w:r w:rsidR="003B05B8">
        <w:rPr>
          <w:rFonts w:ascii="Times New Roman" w:hAnsi="Times New Roman"/>
          <w:sz w:val="26"/>
          <w:szCs w:val="26"/>
        </w:rPr>
        <w:t>zvláš</w:t>
      </w:r>
      <w:r w:rsidR="008802FB">
        <w:rPr>
          <w:rFonts w:ascii="Times New Roman" w:hAnsi="Times New Roman"/>
          <w:sz w:val="26"/>
          <w:szCs w:val="26"/>
        </w:rPr>
        <w:t>tního svazku</w:t>
      </w:r>
      <w:r w:rsidR="00AA1A67">
        <w:rPr>
          <w:rFonts w:ascii="Times New Roman" w:hAnsi="Times New Roman"/>
          <w:sz w:val="26"/>
          <w:szCs w:val="26"/>
        </w:rPr>
        <w:t xml:space="preserve">, </w:t>
      </w:r>
      <w:r w:rsidR="002662BB">
        <w:rPr>
          <w:rFonts w:ascii="Times New Roman" w:hAnsi="Times New Roman"/>
          <w:sz w:val="26"/>
          <w:szCs w:val="26"/>
        </w:rPr>
        <w:t xml:space="preserve">aby </w:t>
      </w:r>
      <w:r w:rsidR="008802FB">
        <w:rPr>
          <w:rFonts w:ascii="Times New Roman" w:hAnsi="Times New Roman"/>
          <w:sz w:val="26"/>
          <w:szCs w:val="26"/>
        </w:rPr>
        <w:t>soud padl</w:t>
      </w:r>
      <w:r w:rsidR="002662BB">
        <w:rPr>
          <w:rFonts w:ascii="Times New Roman" w:hAnsi="Times New Roman"/>
          <w:sz w:val="26"/>
          <w:szCs w:val="26"/>
        </w:rPr>
        <w:t xml:space="preserve"> především </w:t>
      </w:r>
      <w:r w:rsidR="008802FB">
        <w:rPr>
          <w:rFonts w:ascii="Times New Roman" w:hAnsi="Times New Roman"/>
          <w:sz w:val="26"/>
          <w:szCs w:val="26"/>
        </w:rPr>
        <w:t xml:space="preserve">na </w:t>
      </w:r>
      <w:r w:rsidR="002662BB">
        <w:rPr>
          <w:rFonts w:ascii="Times New Roman" w:hAnsi="Times New Roman"/>
          <w:sz w:val="26"/>
          <w:szCs w:val="26"/>
        </w:rPr>
        <w:t>kardinál</w:t>
      </w:r>
      <w:r w:rsidR="008802FB">
        <w:rPr>
          <w:rFonts w:ascii="Times New Roman" w:hAnsi="Times New Roman"/>
          <w:sz w:val="26"/>
          <w:szCs w:val="26"/>
        </w:rPr>
        <w:t>a</w:t>
      </w:r>
      <w:r w:rsidR="002662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62BB">
        <w:rPr>
          <w:rFonts w:ascii="Times New Roman" w:hAnsi="Times New Roman"/>
          <w:sz w:val="26"/>
          <w:szCs w:val="26"/>
        </w:rPr>
        <w:t>Ratzinger</w:t>
      </w:r>
      <w:r w:rsidR="008802FB">
        <w:rPr>
          <w:rFonts w:ascii="Times New Roman" w:hAnsi="Times New Roman"/>
          <w:sz w:val="26"/>
          <w:szCs w:val="26"/>
        </w:rPr>
        <w:t>a</w:t>
      </w:r>
      <w:proofErr w:type="spellEnd"/>
      <w:r w:rsidR="002662BB">
        <w:rPr>
          <w:rFonts w:ascii="Times New Roman" w:hAnsi="Times New Roman"/>
          <w:sz w:val="26"/>
          <w:szCs w:val="26"/>
        </w:rPr>
        <w:t xml:space="preserve">. Důkazy, které by mohly </w:t>
      </w:r>
      <w:r w:rsidR="00AA1A67">
        <w:rPr>
          <w:rFonts w:ascii="Times New Roman" w:hAnsi="Times New Roman"/>
          <w:sz w:val="26"/>
          <w:szCs w:val="26"/>
        </w:rPr>
        <w:t>doložit</w:t>
      </w:r>
      <w:r w:rsidR="008802FB" w:rsidRPr="008802FB">
        <w:rPr>
          <w:rFonts w:ascii="Times New Roman" w:hAnsi="Times New Roman"/>
          <w:sz w:val="26"/>
          <w:szCs w:val="26"/>
        </w:rPr>
        <w:t xml:space="preserve"> </w:t>
      </w:r>
      <w:r w:rsidR="008802FB">
        <w:rPr>
          <w:rFonts w:ascii="Times New Roman" w:hAnsi="Times New Roman"/>
          <w:sz w:val="26"/>
          <w:szCs w:val="26"/>
        </w:rPr>
        <w:t>jakoukoli vinu</w:t>
      </w:r>
      <w:r w:rsidR="002662BB">
        <w:rPr>
          <w:rFonts w:ascii="Times New Roman" w:hAnsi="Times New Roman"/>
          <w:sz w:val="26"/>
          <w:szCs w:val="26"/>
        </w:rPr>
        <w:t xml:space="preserve">, se </w:t>
      </w:r>
      <w:r w:rsidR="00AA1A67">
        <w:rPr>
          <w:rFonts w:ascii="Times New Roman" w:hAnsi="Times New Roman"/>
          <w:sz w:val="26"/>
          <w:szCs w:val="26"/>
        </w:rPr>
        <w:t xml:space="preserve">však </w:t>
      </w:r>
      <w:r w:rsidR="002662BB">
        <w:rPr>
          <w:rFonts w:ascii="Times New Roman" w:hAnsi="Times New Roman"/>
          <w:sz w:val="26"/>
          <w:szCs w:val="26"/>
        </w:rPr>
        <w:t xml:space="preserve">v celém právním dokumentu nenacházejí. </w:t>
      </w:r>
      <w:r w:rsidR="00AA1A67">
        <w:rPr>
          <w:rFonts w:ascii="Times New Roman" w:hAnsi="Times New Roman"/>
          <w:sz w:val="26"/>
          <w:szCs w:val="26"/>
        </w:rPr>
        <w:t>Omyl</w:t>
      </w:r>
      <w:r w:rsidR="002662BB">
        <w:rPr>
          <w:rFonts w:ascii="Times New Roman" w:hAnsi="Times New Roman"/>
          <w:sz w:val="26"/>
          <w:szCs w:val="26"/>
        </w:rPr>
        <w:t xml:space="preserve"> ve stanovisku emeritního papeže – kdy </w:t>
      </w:r>
      <w:r w:rsidR="008802FB">
        <w:rPr>
          <w:rFonts w:ascii="Times New Roman" w:hAnsi="Times New Roman"/>
          <w:sz w:val="26"/>
          <w:szCs w:val="26"/>
        </w:rPr>
        <w:t>napsal</w:t>
      </w:r>
      <w:r w:rsidR="002662BB">
        <w:rPr>
          <w:rFonts w:ascii="Times New Roman" w:hAnsi="Times New Roman"/>
          <w:sz w:val="26"/>
          <w:szCs w:val="26"/>
        </w:rPr>
        <w:t>, že daném</w:t>
      </w:r>
      <w:r w:rsidR="008802FB">
        <w:rPr>
          <w:rFonts w:ascii="Times New Roman" w:hAnsi="Times New Roman"/>
          <w:sz w:val="26"/>
          <w:szCs w:val="26"/>
        </w:rPr>
        <w:t>u</w:t>
      </w:r>
      <w:r w:rsidR="002662BB">
        <w:rPr>
          <w:rFonts w:ascii="Times New Roman" w:hAnsi="Times New Roman"/>
          <w:sz w:val="26"/>
          <w:szCs w:val="26"/>
        </w:rPr>
        <w:t xml:space="preserve"> zasedání nebyl přítomen – </w:t>
      </w:r>
      <w:r w:rsidR="00AA1A67">
        <w:rPr>
          <w:rFonts w:ascii="Times New Roman" w:hAnsi="Times New Roman"/>
          <w:sz w:val="26"/>
          <w:szCs w:val="26"/>
        </w:rPr>
        <w:t xml:space="preserve">však </w:t>
      </w:r>
      <w:r w:rsidR="002662BB">
        <w:rPr>
          <w:rFonts w:ascii="Times New Roman" w:hAnsi="Times New Roman"/>
          <w:sz w:val="26"/>
          <w:szCs w:val="26"/>
        </w:rPr>
        <w:t>nabí</w:t>
      </w:r>
      <w:r w:rsidR="008802FB">
        <w:rPr>
          <w:rFonts w:ascii="Times New Roman" w:hAnsi="Times New Roman"/>
          <w:sz w:val="26"/>
          <w:szCs w:val="26"/>
        </w:rPr>
        <w:t>dlo</w:t>
      </w:r>
      <w:r w:rsidR="002662BB">
        <w:rPr>
          <w:rFonts w:ascii="Times New Roman" w:hAnsi="Times New Roman"/>
          <w:sz w:val="26"/>
          <w:szCs w:val="26"/>
        </w:rPr>
        <w:t xml:space="preserve"> vítaný podnět k</w:t>
      </w:r>
      <w:r w:rsidR="008802FB">
        <w:rPr>
          <w:rFonts w:ascii="Times New Roman" w:hAnsi="Times New Roman"/>
          <w:sz w:val="26"/>
          <w:szCs w:val="26"/>
        </w:rPr>
        <w:t> procesu v médiích.</w:t>
      </w:r>
      <w:r w:rsidR="002662BB">
        <w:rPr>
          <w:rFonts w:ascii="Times New Roman" w:hAnsi="Times New Roman"/>
          <w:sz w:val="26"/>
          <w:szCs w:val="26"/>
        </w:rPr>
        <w:t xml:space="preserve"> </w:t>
      </w:r>
      <w:r w:rsidR="008802FB">
        <w:rPr>
          <w:rFonts w:ascii="Times New Roman" w:hAnsi="Times New Roman"/>
          <w:sz w:val="26"/>
          <w:szCs w:val="26"/>
        </w:rPr>
        <w:t xml:space="preserve">Jeden z advokátu vítězně třímá v ruce </w:t>
      </w:r>
      <w:r w:rsidR="002662BB">
        <w:rPr>
          <w:rFonts w:ascii="Times New Roman" w:hAnsi="Times New Roman"/>
          <w:sz w:val="26"/>
          <w:szCs w:val="26"/>
        </w:rPr>
        <w:t xml:space="preserve">protokol zmíněného zasedání: </w:t>
      </w:r>
      <w:proofErr w:type="spellStart"/>
      <w:r w:rsidR="002662BB">
        <w:rPr>
          <w:rFonts w:ascii="Times New Roman" w:hAnsi="Times New Roman"/>
          <w:sz w:val="26"/>
          <w:szCs w:val="26"/>
        </w:rPr>
        <w:t>Ratzinger</w:t>
      </w:r>
      <w:proofErr w:type="spellEnd"/>
      <w:r w:rsidR="002662BB">
        <w:rPr>
          <w:rFonts w:ascii="Times New Roman" w:hAnsi="Times New Roman"/>
          <w:sz w:val="26"/>
          <w:szCs w:val="26"/>
        </w:rPr>
        <w:t xml:space="preserve"> v rozporu se svým stanoviskem – se zasedání zúčastnil.</w:t>
      </w:r>
    </w:p>
    <w:p w:rsidR="002662BB" w:rsidRDefault="00A57DFD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Veřejné zpravodajství okamžitě </w:t>
      </w:r>
      <w:r w:rsidR="007B6C13">
        <w:rPr>
          <w:rFonts w:ascii="Times New Roman" w:hAnsi="Times New Roman"/>
          <w:sz w:val="26"/>
          <w:szCs w:val="26"/>
        </w:rPr>
        <w:t>útočí na</w:t>
      </w:r>
      <w:r>
        <w:rPr>
          <w:rFonts w:ascii="Times New Roman" w:hAnsi="Times New Roman"/>
          <w:sz w:val="26"/>
          <w:szCs w:val="26"/>
        </w:rPr>
        <w:t xml:space="preserve"> emeritního papeže: </w:t>
      </w:r>
      <w:proofErr w:type="spellStart"/>
      <w:r>
        <w:rPr>
          <w:rFonts w:ascii="Times New Roman" w:hAnsi="Times New Roman"/>
          <w:sz w:val="26"/>
          <w:szCs w:val="26"/>
        </w:rPr>
        <w:t>Ratzinger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724CE">
        <w:rPr>
          <w:rFonts w:ascii="Times New Roman" w:hAnsi="Times New Roman"/>
          <w:sz w:val="26"/>
          <w:szCs w:val="26"/>
        </w:rPr>
        <w:t xml:space="preserve">prý lže. Minulé pondělí přišlo vyjádření emeritního papeže, které zveřejnil </w:t>
      </w:r>
      <w:r w:rsidR="007B6C13">
        <w:rPr>
          <w:rFonts w:ascii="Times New Roman" w:hAnsi="Times New Roman"/>
          <w:sz w:val="26"/>
          <w:szCs w:val="26"/>
        </w:rPr>
        <w:t xml:space="preserve">jeho </w:t>
      </w:r>
      <w:r w:rsidR="001724CE">
        <w:rPr>
          <w:rFonts w:ascii="Times New Roman" w:hAnsi="Times New Roman"/>
          <w:sz w:val="26"/>
          <w:szCs w:val="26"/>
        </w:rPr>
        <w:t xml:space="preserve">osobní sekretář arcibiskup Georg </w:t>
      </w:r>
      <w:proofErr w:type="spellStart"/>
      <w:r w:rsidR="001724CE">
        <w:rPr>
          <w:rFonts w:ascii="Times New Roman" w:hAnsi="Times New Roman"/>
          <w:sz w:val="26"/>
          <w:szCs w:val="26"/>
        </w:rPr>
        <w:t>G</w:t>
      </w:r>
      <w:r w:rsidR="007B6C13" w:rsidRPr="007B6C13">
        <w:rPr>
          <w:rFonts w:ascii="Times New Roman" w:hAnsi="Times New Roman"/>
          <w:sz w:val="26"/>
          <w:szCs w:val="26"/>
        </w:rPr>
        <w:t>ä</w:t>
      </w:r>
      <w:r w:rsidR="001724CE">
        <w:rPr>
          <w:rFonts w:ascii="Times New Roman" w:hAnsi="Times New Roman"/>
          <w:sz w:val="26"/>
          <w:szCs w:val="26"/>
        </w:rPr>
        <w:t>nswein</w:t>
      </w:r>
      <w:proofErr w:type="spellEnd"/>
      <w:r w:rsidR="001724CE">
        <w:rPr>
          <w:rFonts w:ascii="Times New Roman" w:hAnsi="Times New Roman"/>
          <w:sz w:val="26"/>
          <w:szCs w:val="26"/>
        </w:rPr>
        <w:t xml:space="preserve">: Stanovisko, že </w:t>
      </w:r>
      <w:r w:rsidR="007B6C13">
        <w:rPr>
          <w:rFonts w:ascii="Times New Roman" w:hAnsi="Times New Roman"/>
          <w:sz w:val="26"/>
          <w:szCs w:val="26"/>
        </w:rPr>
        <w:t xml:space="preserve">se </w:t>
      </w:r>
      <w:r w:rsidR="001724CE">
        <w:rPr>
          <w:rFonts w:ascii="Times New Roman" w:hAnsi="Times New Roman"/>
          <w:sz w:val="26"/>
          <w:szCs w:val="26"/>
        </w:rPr>
        <w:t>15. ledna 1980 zasedání ordinariátu</w:t>
      </w:r>
      <w:r w:rsidR="008802FB" w:rsidRPr="008802FB">
        <w:rPr>
          <w:rFonts w:ascii="Times New Roman" w:hAnsi="Times New Roman"/>
          <w:sz w:val="26"/>
          <w:szCs w:val="26"/>
        </w:rPr>
        <w:t xml:space="preserve"> </w:t>
      </w:r>
      <w:r w:rsidR="008802FB">
        <w:rPr>
          <w:rFonts w:ascii="Times New Roman" w:hAnsi="Times New Roman"/>
          <w:sz w:val="26"/>
          <w:szCs w:val="26"/>
        </w:rPr>
        <w:t>nezúčastnil</w:t>
      </w:r>
      <w:r w:rsidR="001724CE">
        <w:rPr>
          <w:rFonts w:ascii="Times New Roman" w:hAnsi="Times New Roman"/>
          <w:sz w:val="26"/>
          <w:szCs w:val="26"/>
        </w:rPr>
        <w:t xml:space="preserve">, je skutečně objektivně </w:t>
      </w:r>
      <w:r w:rsidR="007B6C13">
        <w:rPr>
          <w:rFonts w:ascii="Times New Roman" w:hAnsi="Times New Roman"/>
          <w:sz w:val="26"/>
          <w:szCs w:val="26"/>
        </w:rPr>
        <w:t>chybné</w:t>
      </w:r>
      <w:r w:rsidR="001724CE">
        <w:rPr>
          <w:rFonts w:ascii="Times New Roman" w:hAnsi="Times New Roman"/>
          <w:sz w:val="26"/>
          <w:szCs w:val="26"/>
        </w:rPr>
        <w:t xml:space="preserve">. Emeritní papež </w:t>
      </w:r>
      <w:r w:rsidR="007B6C13">
        <w:rPr>
          <w:rFonts w:ascii="Times New Roman" w:hAnsi="Times New Roman"/>
          <w:sz w:val="26"/>
          <w:szCs w:val="26"/>
        </w:rPr>
        <w:t>zdůrazňuje</w:t>
      </w:r>
      <w:r w:rsidR="001724CE">
        <w:rPr>
          <w:rFonts w:ascii="Times New Roman" w:hAnsi="Times New Roman"/>
          <w:sz w:val="26"/>
          <w:szCs w:val="26"/>
        </w:rPr>
        <w:t xml:space="preserve">, že </w:t>
      </w:r>
      <w:r w:rsidR="008802FB">
        <w:rPr>
          <w:rFonts w:ascii="Times New Roman" w:hAnsi="Times New Roman"/>
          <w:sz w:val="26"/>
          <w:szCs w:val="26"/>
        </w:rPr>
        <w:t>nešlo o zlý</w:t>
      </w:r>
      <w:r w:rsidR="007B6C13">
        <w:rPr>
          <w:rFonts w:ascii="Times New Roman" w:hAnsi="Times New Roman"/>
          <w:sz w:val="26"/>
          <w:szCs w:val="26"/>
        </w:rPr>
        <w:t xml:space="preserve"> úmysl</w:t>
      </w:r>
      <w:r w:rsidR="001724CE">
        <w:rPr>
          <w:rFonts w:ascii="Times New Roman" w:hAnsi="Times New Roman"/>
          <w:sz w:val="26"/>
          <w:szCs w:val="26"/>
        </w:rPr>
        <w:t xml:space="preserve">, </w:t>
      </w:r>
      <w:r w:rsidR="007B6C13">
        <w:rPr>
          <w:rFonts w:ascii="Times New Roman" w:hAnsi="Times New Roman"/>
          <w:sz w:val="26"/>
          <w:szCs w:val="26"/>
        </w:rPr>
        <w:t>nýbrž došlo k chybě při redakčním zpracování jeho stanoviska</w:t>
      </w:r>
      <w:r w:rsidR="001724CE">
        <w:rPr>
          <w:rFonts w:ascii="Times New Roman" w:hAnsi="Times New Roman"/>
          <w:sz w:val="26"/>
          <w:szCs w:val="26"/>
        </w:rPr>
        <w:t xml:space="preserve">. </w:t>
      </w:r>
      <w:r w:rsidR="008802FB">
        <w:rPr>
          <w:rFonts w:ascii="Times New Roman" w:hAnsi="Times New Roman"/>
          <w:sz w:val="26"/>
          <w:szCs w:val="26"/>
        </w:rPr>
        <w:t>Benedikt t</w:t>
      </w:r>
      <w:r w:rsidR="001724CE">
        <w:rPr>
          <w:rFonts w:ascii="Times New Roman" w:hAnsi="Times New Roman"/>
          <w:sz w:val="26"/>
          <w:szCs w:val="26"/>
        </w:rPr>
        <w:t>éto chyby velice lituje</w:t>
      </w:r>
      <w:r w:rsidR="00577D0E">
        <w:rPr>
          <w:rFonts w:ascii="Times New Roman" w:hAnsi="Times New Roman"/>
          <w:sz w:val="26"/>
          <w:szCs w:val="26"/>
        </w:rPr>
        <w:t xml:space="preserve"> a prosí o prominutí. Objektivně správné </w:t>
      </w:r>
      <w:r w:rsidR="007B6C13">
        <w:rPr>
          <w:rFonts w:ascii="Times New Roman" w:hAnsi="Times New Roman"/>
          <w:sz w:val="26"/>
          <w:szCs w:val="26"/>
        </w:rPr>
        <w:t xml:space="preserve">a </w:t>
      </w:r>
      <w:proofErr w:type="spellStart"/>
      <w:r w:rsidR="007B6C13">
        <w:rPr>
          <w:rFonts w:ascii="Times New Roman" w:hAnsi="Times New Roman"/>
          <w:sz w:val="26"/>
          <w:szCs w:val="26"/>
        </w:rPr>
        <w:t>zdokumentovatelné</w:t>
      </w:r>
      <w:proofErr w:type="spellEnd"/>
      <w:r w:rsidR="007B6C13">
        <w:rPr>
          <w:rFonts w:ascii="Times New Roman" w:hAnsi="Times New Roman"/>
          <w:sz w:val="26"/>
          <w:szCs w:val="26"/>
        </w:rPr>
        <w:t xml:space="preserve"> zápisem </w:t>
      </w:r>
      <w:r w:rsidR="00577D0E">
        <w:rPr>
          <w:rFonts w:ascii="Times New Roman" w:hAnsi="Times New Roman"/>
          <w:sz w:val="26"/>
          <w:szCs w:val="26"/>
        </w:rPr>
        <w:t xml:space="preserve">však zůstává, že </w:t>
      </w:r>
      <w:r w:rsidR="008802FB">
        <w:rPr>
          <w:rFonts w:ascii="Times New Roman" w:hAnsi="Times New Roman"/>
          <w:sz w:val="26"/>
          <w:szCs w:val="26"/>
        </w:rPr>
        <w:t xml:space="preserve">o zařazení dotyčného kněze do duchovní správy </w:t>
      </w:r>
      <w:r w:rsidR="00577D0E">
        <w:rPr>
          <w:rFonts w:ascii="Times New Roman" w:hAnsi="Times New Roman"/>
          <w:sz w:val="26"/>
          <w:szCs w:val="26"/>
        </w:rPr>
        <w:t>na daném zasedání rozhodnuto</w:t>
      </w:r>
      <w:r w:rsidR="008802FB" w:rsidRPr="008802FB">
        <w:rPr>
          <w:rFonts w:ascii="Times New Roman" w:hAnsi="Times New Roman"/>
          <w:sz w:val="26"/>
          <w:szCs w:val="26"/>
        </w:rPr>
        <w:t xml:space="preserve"> </w:t>
      </w:r>
      <w:r w:rsidR="008802FB">
        <w:rPr>
          <w:rFonts w:ascii="Times New Roman" w:hAnsi="Times New Roman"/>
          <w:sz w:val="26"/>
          <w:szCs w:val="26"/>
        </w:rPr>
        <w:t>nebylo</w:t>
      </w:r>
      <w:r w:rsidR="00577D0E">
        <w:rPr>
          <w:rFonts w:ascii="Times New Roman" w:hAnsi="Times New Roman"/>
          <w:sz w:val="26"/>
          <w:szCs w:val="26"/>
        </w:rPr>
        <w:t>.</w:t>
      </w:r>
    </w:p>
    <w:p w:rsidR="00577D0E" w:rsidRDefault="007B6C13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</w:t>
      </w:r>
      <w:r w:rsidR="008802FB">
        <w:rPr>
          <w:rFonts w:ascii="Times New Roman" w:hAnsi="Times New Roman"/>
          <w:sz w:val="26"/>
          <w:szCs w:val="26"/>
        </w:rPr>
        <w:t>lik ke skutečnostem, které lze</w:t>
      </w:r>
      <w:r>
        <w:rPr>
          <w:rFonts w:ascii="Times New Roman" w:hAnsi="Times New Roman"/>
          <w:sz w:val="26"/>
          <w:szCs w:val="26"/>
        </w:rPr>
        <w:t xml:space="preserve"> </w:t>
      </w:r>
      <w:r w:rsidR="008802FB">
        <w:rPr>
          <w:rFonts w:ascii="Times New Roman" w:hAnsi="Times New Roman"/>
          <w:sz w:val="26"/>
          <w:szCs w:val="26"/>
        </w:rPr>
        <w:t>konstatovat</w:t>
      </w:r>
      <w:r w:rsidR="008802FB" w:rsidRPr="008802FB">
        <w:rPr>
          <w:rFonts w:ascii="Times New Roman" w:hAnsi="Times New Roman"/>
          <w:sz w:val="26"/>
          <w:szCs w:val="26"/>
        </w:rPr>
        <w:t xml:space="preserve"> </w:t>
      </w:r>
      <w:r w:rsidR="008802FB">
        <w:rPr>
          <w:rFonts w:ascii="Times New Roman" w:hAnsi="Times New Roman"/>
          <w:sz w:val="26"/>
          <w:szCs w:val="26"/>
        </w:rPr>
        <w:t>poměrně snadno</w:t>
      </w:r>
      <w:r w:rsidR="00577D0E">
        <w:rPr>
          <w:rFonts w:ascii="Times New Roman" w:hAnsi="Times New Roman"/>
          <w:sz w:val="26"/>
          <w:szCs w:val="26"/>
        </w:rPr>
        <w:t xml:space="preserve">. Nyní se však záležitost komplikuje. </w:t>
      </w:r>
      <w:r w:rsidR="008802FB">
        <w:rPr>
          <w:rFonts w:ascii="Times New Roman" w:hAnsi="Times New Roman"/>
          <w:sz w:val="26"/>
          <w:szCs w:val="26"/>
        </w:rPr>
        <w:t>Hlavní</w:t>
      </w:r>
      <w:r>
        <w:rPr>
          <w:rFonts w:ascii="Times New Roman" w:hAnsi="Times New Roman"/>
          <w:sz w:val="26"/>
          <w:szCs w:val="26"/>
        </w:rPr>
        <w:t xml:space="preserve"> média</w:t>
      </w:r>
      <w:r w:rsidR="00386795">
        <w:rPr>
          <w:rFonts w:ascii="Times New Roman" w:hAnsi="Times New Roman"/>
          <w:sz w:val="26"/>
          <w:szCs w:val="26"/>
        </w:rPr>
        <w:t xml:space="preserve"> však </w:t>
      </w:r>
      <w:r w:rsidR="008802FB">
        <w:rPr>
          <w:rFonts w:ascii="Times New Roman" w:hAnsi="Times New Roman"/>
          <w:sz w:val="26"/>
          <w:szCs w:val="26"/>
        </w:rPr>
        <w:t xml:space="preserve"> </w:t>
      </w:r>
      <w:r w:rsidR="00386795">
        <w:rPr>
          <w:rFonts w:ascii="Times New Roman" w:hAnsi="Times New Roman"/>
          <w:sz w:val="26"/>
          <w:szCs w:val="26"/>
        </w:rPr>
        <w:t xml:space="preserve">ve vzteku </w:t>
      </w:r>
      <w:r w:rsidR="00577D0E">
        <w:rPr>
          <w:rFonts w:ascii="Times New Roman" w:hAnsi="Times New Roman"/>
          <w:sz w:val="26"/>
          <w:szCs w:val="26"/>
        </w:rPr>
        <w:t xml:space="preserve">neberou na vědomí, že </w:t>
      </w:r>
      <w:r w:rsidR="00386795">
        <w:rPr>
          <w:rFonts w:ascii="Times New Roman" w:hAnsi="Times New Roman"/>
          <w:sz w:val="26"/>
          <w:szCs w:val="26"/>
        </w:rPr>
        <w:t>u</w:t>
      </w:r>
      <w:r w:rsidR="00414C63">
        <w:rPr>
          <w:rFonts w:ascii="Times New Roman" w:hAnsi="Times New Roman"/>
          <w:sz w:val="26"/>
          <w:szCs w:val="26"/>
        </w:rPr>
        <w:t xml:space="preserve"> </w:t>
      </w:r>
      <w:r w:rsidR="00577D0E">
        <w:rPr>
          <w:rFonts w:ascii="Times New Roman" w:hAnsi="Times New Roman"/>
          <w:sz w:val="26"/>
          <w:szCs w:val="26"/>
        </w:rPr>
        <w:t>emeritní</w:t>
      </w:r>
      <w:r w:rsidR="00414C63">
        <w:rPr>
          <w:rFonts w:ascii="Times New Roman" w:hAnsi="Times New Roman"/>
          <w:sz w:val="26"/>
          <w:szCs w:val="26"/>
        </w:rPr>
        <w:t>ho</w:t>
      </w:r>
      <w:r w:rsidR="00577D0E">
        <w:rPr>
          <w:rFonts w:ascii="Times New Roman" w:hAnsi="Times New Roman"/>
          <w:sz w:val="26"/>
          <w:szCs w:val="26"/>
        </w:rPr>
        <w:t xml:space="preserve"> papež</w:t>
      </w:r>
      <w:r w:rsidR="00414C63">
        <w:rPr>
          <w:rFonts w:ascii="Times New Roman" w:hAnsi="Times New Roman"/>
          <w:sz w:val="26"/>
          <w:szCs w:val="26"/>
        </w:rPr>
        <w:t>e došlo</w:t>
      </w:r>
      <w:r w:rsidR="00577D0E">
        <w:rPr>
          <w:rFonts w:ascii="Times New Roman" w:hAnsi="Times New Roman"/>
          <w:sz w:val="26"/>
          <w:szCs w:val="26"/>
        </w:rPr>
        <w:t xml:space="preserve"> zkrátka k přehlédnutí. Ne. Hovoří se o </w:t>
      </w:r>
      <w:r w:rsidR="00414C63">
        <w:rPr>
          <w:rFonts w:ascii="Times New Roman" w:hAnsi="Times New Roman"/>
          <w:sz w:val="26"/>
          <w:szCs w:val="26"/>
        </w:rPr>
        <w:t>křivé</w:t>
      </w:r>
      <w:r w:rsidR="00577D0E">
        <w:rPr>
          <w:rFonts w:ascii="Times New Roman" w:hAnsi="Times New Roman"/>
          <w:sz w:val="26"/>
          <w:szCs w:val="26"/>
        </w:rPr>
        <w:t xml:space="preserve"> výpovědi. Tvrdil </w:t>
      </w:r>
      <w:r w:rsidR="00414C63">
        <w:rPr>
          <w:rFonts w:ascii="Times New Roman" w:hAnsi="Times New Roman"/>
          <w:sz w:val="26"/>
          <w:szCs w:val="26"/>
        </w:rPr>
        <w:t xml:space="preserve">nepravdu, </w:t>
      </w:r>
      <w:r w:rsidR="00577D0E">
        <w:rPr>
          <w:rFonts w:ascii="Times New Roman" w:hAnsi="Times New Roman"/>
          <w:sz w:val="26"/>
          <w:szCs w:val="26"/>
        </w:rPr>
        <w:t xml:space="preserve">a ještě to připouští. </w:t>
      </w:r>
      <w:r w:rsidR="00414C63">
        <w:rPr>
          <w:rFonts w:ascii="Times New Roman" w:hAnsi="Times New Roman"/>
          <w:sz w:val="26"/>
          <w:szCs w:val="26"/>
        </w:rPr>
        <w:t xml:space="preserve">Vyčtená lež </w:t>
      </w:r>
      <w:r w:rsidR="00577D0E">
        <w:rPr>
          <w:rFonts w:ascii="Times New Roman" w:hAnsi="Times New Roman"/>
          <w:sz w:val="26"/>
          <w:szCs w:val="26"/>
        </w:rPr>
        <w:t xml:space="preserve">zůstává ve veřejném prostoru. </w:t>
      </w:r>
      <w:r w:rsidR="00414C63">
        <w:rPr>
          <w:rFonts w:ascii="Times New Roman" w:hAnsi="Times New Roman"/>
          <w:sz w:val="26"/>
          <w:szCs w:val="26"/>
        </w:rPr>
        <w:t>Je tomu tak p</w:t>
      </w:r>
      <w:r w:rsidR="00577D0E">
        <w:rPr>
          <w:rFonts w:ascii="Times New Roman" w:hAnsi="Times New Roman"/>
          <w:sz w:val="26"/>
          <w:szCs w:val="26"/>
        </w:rPr>
        <w:t xml:space="preserve">řinejmenším </w:t>
      </w:r>
      <w:r w:rsidR="00414C63">
        <w:rPr>
          <w:rFonts w:ascii="Times New Roman" w:hAnsi="Times New Roman"/>
          <w:sz w:val="26"/>
          <w:szCs w:val="26"/>
        </w:rPr>
        <w:t xml:space="preserve">pro </w:t>
      </w:r>
      <w:r w:rsidR="00577D0E">
        <w:rPr>
          <w:rFonts w:ascii="Times New Roman" w:hAnsi="Times New Roman"/>
          <w:sz w:val="26"/>
          <w:szCs w:val="26"/>
        </w:rPr>
        <w:t xml:space="preserve">mnohá hlavní média a </w:t>
      </w:r>
      <w:r w:rsidR="00414C63">
        <w:rPr>
          <w:rFonts w:ascii="Times New Roman" w:hAnsi="Times New Roman"/>
          <w:sz w:val="26"/>
          <w:szCs w:val="26"/>
        </w:rPr>
        <w:t xml:space="preserve">pro mnohé hlasy z řad katolíků, kteří měli </w:t>
      </w:r>
      <w:r w:rsidR="007932FC">
        <w:rPr>
          <w:rFonts w:ascii="Times New Roman" w:hAnsi="Times New Roman"/>
          <w:sz w:val="26"/>
          <w:szCs w:val="26"/>
        </w:rPr>
        <w:t xml:space="preserve">odjakživa proti Benediktu XVI. a jeho teologii </w:t>
      </w:r>
      <w:r w:rsidR="00414C63">
        <w:rPr>
          <w:rFonts w:ascii="Times New Roman" w:hAnsi="Times New Roman"/>
          <w:sz w:val="26"/>
          <w:szCs w:val="26"/>
        </w:rPr>
        <w:t>námitky</w:t>
      </w:r>
      <w:r w:rsidR="007932FC">
        <w:rPr>
          <w:rFonts w:ascii="Times New Roman" w:hAnsi="Times New Roman"/>
          <w:sz w:val="26"/>
          <w:szCs w:val="26"/>
        </w:rPr>
        <w:t xml:space="preserve">. </w:t>
      </w:r>
      <w:r w:rsidR="00414C63">
        <w:rPr>
          <w:rFonts w:ascii="Times New Roman" w:hAnsi="Times New Roman"/>
          <w:sz w:val="26"/>
          <w:szCs w:val="26"/>
        </w:rPr>
        <w:t>Pro ně je Benedikt</w:t>
      </w:r>
      <w:r w:rsidR="007932FC">
        <w:rPr>
          <w:rFonts w:ascii="Times New Roman" w:hAnsi="Times New Roman"/>
          <w:sz w:val="26"/>
          <w:szCs w:val="26"/>
        </w:rPr>
        <w:t xml:space="preserve"> překážkou, aby církev zcela př</w:t>
      </w:r>
      <w:r w:rsidR="00386795">
        <w:rPr>
          <w:rFonts w:ascii="Times New Roman" w:hAnsi="Times New Roman"/>
          <w:sz w:val="26"/>
          <w:szCs w:val="26"/>
        </w:rPr>
        <w:t>ebudovali</w:t>
      </w:r>
      <w:r w:rsidR="007932FC">
        <w:rPr>
          <w:rFonts w:ascii="Times New Roman" w:hAnsi="Times New Roman"/>
          <w:sz w:val="26"/>
          <w:szCs w:val="26"/>
        </w:rPr>
        <w:t xml:space="preserve"> nebo odklidili</w:t>
      </w:r>
      <w:r w:rsidR="00386795">
        <w:rPr>
          <w:rFonts w:ascii="Times New Roman" w:hAnsi="Times New Roman"/>
          <w:sz w:val="26"/>
          <w:szCs w:val="26"/>
        </w:rPr>
        <w:t xml:space="preserve"> zcela</w:t>
      </w:r>
      <w:r w:rsidR="007932FC">
        <w:rPr>
          <w:rFonts w:ascii="Times New Roman" w:hAnsi="Times New Roman"/>
          <w:sz w:val="26"/>
          <w:szCs w:val="26"/>
        </w:rPr>
        <w:t>.</w:t>
      </w:r>
    </w:p>
    <w:p w:rsidR="007932FC" w:rsidRDefault="007932FC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Avšak i pro </w:t>
      </w:r>
      <w:r w:rsidR="00414C63">
        <w:rPr>
          <w:rFonts w:ascii="Times New Roman" w:hAnsi="Times New Roman"/>
          <w:sz w:val="26"/>
          <w:szCs w:val="26"/>
        </w:rPr>
        <w:t xml:space="preserve">Benediktovi </w:t>
      </w:r>
      <w:r>
        <w:rPr>
          <w:rFonts w:ascii="Times New Roman" w:hAnsi="Times New Roman"/>
          <w:sz w:val="26"/>
          <w:szCs w:val="26"/>
        </w:rPr>
        <w:t xml:space="preserve">stoupence a přátele </w:t>
      </w:r>
      <w:r w:rsidR="00386795">
        <w:rPr>
          <w:rFonts w:ascii="Times New Roman" w:hAnsi="Times New Roman"/>
          <w:sz w:val="26"/>
          <w:szCs w:val="26"/>
        </w:rPr>
        <w:t>jsou tu otazníky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14C63">
        <w:rPr>
          <w:rFonts w:ascii="Times New Roman" w:hAnsi="Times New Roman"/>
          <w:sz w:val="26"/>
          <w:szCs w:val="26"/>
        </w:rPr>
        <w:t>Ratzingerovo</w:t>
      </w:r>
      <w:proofErr w:type="spellEnd"/>
      <w:r w:rsidR="00414C63">
        <w:rPr>
          <w:rFonts w:ascii="Times New Roman" w:hAnsi="Times New Roman"/>
          <w:sz w:val="26"/>
          <w:szCs w:val="26"/>
        </w:rPr>
        <w:t xml:space="preserve"> stanovisko ke zprávě</w:t>
      </w:r>
      <w:r w:rsidR="00386795">
        <w:rPr>
          <w:rFonts w:ascii="Times New Roman" w:hAnsi="Times New Roman"/>
          <w:sz w:val="26"/>
          <w:szCs w:val="26"/>
        </w:rPr>
        <w:t>,</w:t>
      </w:r>
      <w:r w:rsidR="00414C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čítající 82 stran, </w:t>
      </w:r>
      <w:r w:rsidR="00414C63">
        <w:rPr>
          <w:rFonts w:ascii="Times New Roman" w:hAnsi="Times New Roman"/>
          <w:sz w:val="26"/>
          <w:szCs w:val="26"/>
        </w:rPr>
        <w:t xml:space="preserve">ponejprv vyvolává </w:t>
      </w:r>
      <w:r>
        <w:rPr>
          <w:rFonts w:ascii="Times New Roman" w:hAnsi="Times New Roman"/>
          <w:sz w:val="26"/>
          <w:szCs w:val="26"/>
        </w:rPr>
        <w:t>dojem, že pochází z jeho pera. Co však</w:t>
      </w:r>
      <w:r w:rsidR="00532EDA">
        <w:rPr>
          <w:rFonts w:ascii="Times New Roman" w:hAnsi="Times New Roman"/>
          <w:sz w:val="26"/>
          <w:szCs w:val="26"/>
        </w:rPr>
        <w:t xml:space="preserve"> v textu</w:t>
      </w:r>
      <w:r>
        <w:rPr>
          <w:rFonts w:ascii="Times New Roman" w:hAnsi="Times New Roman"/>
          <w:sz w:val="26"/>
          <w:szCs w:val="26"/>
        </w:rPr>
        <w:t xml:space="preserve"> </w:t>
      </w:r>
      <w:r w:rsidR="00414C63">
        <w:rPr>
          <w:rFonts w:ascii="Times New Roman" w:hAnsi="Times New Roman"/>
          <w:sz w:val="26"/>
          <w:szCs w:val="26"/>
        </w:rPr>
        <w:t>následuje</w:t>
      </w:r>
      <w:r>
        <w:rPr>
          <w:rFonts w:ascii="Times New Roman" w:hAnsi="Times New Roman"/>
          <w:sz w:val="26"/>
          <w:szCs w:val="26"/>
        </w:rPr>
        <w:t xml:space="preserve">, prostě není </w:t>
      </w:r>
      <w:proofErr w:type="spellStart"/>
      <w:r>
        <w:rPr>
          <w:rFonts w:ascii="Times New Roman" w:hAnsi="Times New Roman"/>
          <w:sz w:val="26"/>
          <w:szCs w:val="26"/>
        </w:rPr>
        <w:t>Ratzinger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532EDA">
        <w:rPr>
          <w:rFonts w:ascii="Times New Roman" w:hAnsi="Times New Roman"/>
          <w:sz w:val="26"/>
          <w:szCs w:val="26"/>
        </w:rPr>
        <w:t xml:space="preserve">Vyjádření působí </w:t>
      </w:r>
      <w:r>
        <w:rPr>
          <w:rFonts w:ascii="Times New Roman" w:hAnsi="Times New Roman"/>
          <w:sz w:val="26"/>
          <w:szCs w:val="26"/>
        </w:rPr>
        <w:t>velice formálně,</w:t>
      </w:r>
      <w:r w:rsidR="00532EDA">
        <w:rPr>
          <w:rFonts w:ascii="Times New Roman" w:hAnsi="Times New Roman"/>
          <w:sz w:val="26"/>
          <w:szCs w:val="26"/>
        </w:rPr>
        <w:t xml:space="preserve"> právnicky a</w:t>
      </w:r>
      <w:r>
        <w:rPr>
          <w:rFonts w:ascii="Times New Roman" w:hAnsi="Times New Roman"/>
          <w:sz w:val="26"/>
          <w:szCs w:val="26"/>
        </w:rPr>
        <w:t xml:space="preserve"> defenzivně </w:t>
      </w:r>
      <w:r w:rsidR="00532EDA">
        <w:rPr>
          <w:rFonts w:ascii="Times New Roman" w:hAnsi="Times New Roman"/>
          <w:sz w:val="26"/>
          <w:szCs w:val="26"/>
        </w:rPr>
        <w:t xml:space="preserve">a stále odkazuje na skutečnost, že o </w:t>
      </w:r>
      <w:r w:rsidR="00E43009">
        <w:rPr>
          <w:rFonts w:ascii="Times New Roman" w:hAnsi="Times New Roman"/>
          <w:sz w:val="26"/>
          <w:szCs w:val="26"/>
        </w:rPr>
        <w:t>předchozím procesu neměl žádné znalosti, nebo že se neúčastnil</w:t>
      </w:r>
      <w:r w:rsidR="00532EDA" w:rsidRPr="00532EDA">
        <w:rPr>
          <w:rFonts w:ascii="Times New Roman" w:hAnsi="Times New Roman"/>
          <w:sz w:val="26"/>
          <w:szCs w:val="26"/>
        </w:rPr>
        <w:t xml:space="preserve"> </w:t>
      </w:r>
      <w:r w:rsidR="00532EDA">
        <w:rPr>
          <w:rFonts w:ascii="Times New Roman" w:hAnsi="Times New Roman"/>
          <w:sz w:val="26"/>
          <w:szCs w:val="26"/>
        </w:rPr>
        <w:t>zasedání</w:t>
      </w:r>
      <w:r w:rsidR="00E4300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E43009" w:rsidRDefault="00E43009" w:rsidP="003467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Dotaz na exhibicionistického kněze, kter</w:t>
      </w:r>
      <w:r w:rsidR="00386795">
        <w:rPr>
          <w:rFonts w:ascii="Times New Roman" w:hAnsi="Times New Roman"/>
          <w:sz w:val="26"/>
          <w:szCs w:val="26"/>
        </w:rPr>
        <w:t>ého vzrušilo</w:t>
      </w:r>
      <w:r w:rsidR="00532EDA">
        <w:rPr>
          <w:rFonts w:ascii="Times New Roman" w:hAnsi="Times New Roman"/>
          <w:sz w:val="26"/>
          <w:szCs w:val="26"/>
        </w:rPr>
        <w:t xml:space="preserve"> malé</w:t>
      </w:r>
      <w:r>
        <w:rPr>
          <w:rFonts w:ascii="Times New Roman" w:hAnsi="Times New Roman"/>
          <w:sz w:val="26"/>
          <w:szCs w:val="26"/>
        </w:rPr>
        <w:t xml:space="preserve"> děvčátk</w:t>
      </w:r>
      <w:r w:rsidR="00386795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, </w:t>
      </w:r>
      <w:r w:rsidR="00532EDA">
        <w:rPr>
          <w:rFonts w:ascii="Times New Roman" w:hAnsi="Times New Roman"/>
          <w:sz w:val="26"/>
          <w:szCs w:val="26"/>
        </w:rPr>
        <w:t>je</w:t>
      </w:r>
      <w:r>
        <w:rPr>
          <w:rFonts w:ascii="Times New Roman" w:hAnsi="Times New Roman"/>
          <w:sz w:val="26"/>
          <w:szCs w:val="26"/>
        </w:rPr>
        <w:t xml:space="preserve"> zodpovězen odkazem na tehdejší církevní právo, dle kter</w:t>
      </w:r>
      <w:r w:rsidR="00532EDA">
        <w:rPr>
          <w:rFonts w:ascii="Times New Roman" w:hAnsi="Times New Roman"/>
          <w:sz w:val="26"/>
          <w:szCs w:val="26"/>
        </w:rPr>
        <w:t>ého</w:t>
      </w:r>
      <w:r>
        <w:rPr>
          <w:rFonts w:ascii="Times New Roman" w:hAnsi="Times New Roman"/>
          <w:sz w:val="26"/>
          <w:szCs w:val="26"/>
        </w:rPr>
        <w:t xml:space="preserve"> takovéto případy nebyly postižitelné, neboť nedošlo k „žádnému </w:t>
      </w:r>
      <w:r w:rsidR="00532EDA">
        <w:rPr>
          <w:rFonts w:ascii="Times New Roman" w:hAnsi="Times New Roman"/>
          <w:sz w:val="26"/>
          <w:szCs w:val="26"/>
        </w:rPr>
        <w:t xml:space="preserve">dotýkání </w:t>
      </w:r>
      <w:r>
        <w:rPr>
          <w:rFonts w:ascii="Times New Roman" w:hAnsi="Times New Roman"/>
          <w:sz w:val="26"/>
          <w:szCs w:val="26"/>
        </w:rPr>
        <w:t>pohlavních orgánů“. To</w:t>
      </w:r>
      <w:r w:rsidR="00532EDA">
        <w:rPr>
          <w:rFonts w:ascii="Times New Roman" w:hAnsi="Times New Roman"/>
          <w:sz w:val="26"/>
          <w:szCs w:val="26"/>
        </w:rPr>
        <w:t xml:space="preserve">to </w:t>
      </w:r>
      <w:r>
        <w:rPr>
          <w:rFonts w:ascii="Times New Roman" w:hAnsi="Times New Roman"/>
          <w:sz w:val="26"/>
          <w:szCs w:val="26"/>
        </w:rPr>
        <w:t xml:space="preserve">není styl papeže Benedikta, který po setkání s obětmi </w:t>
      </w:r>
      <w:r w:rsidR="00386795">
        <w:rPr>
          <w:rFonts w:ascii="Times New Roman" w:hAnsi="Times New Roman"/>
          <w:sz w:val="26"/>
          <w:szCs w:val="26"/>
        </w:rPr>
        <w:t xml:space="preserve">zneužívání </w:t>
      </w:r>
      <w:r>
        <w:rPr>
          <w:rFonts w:ascii="Times New Roman" w:hAnsi="Times New Roman"/>
          <w:sz w:val="26"/>
          <w:szCs w:val="26"/>
        </w:rPr>
        <w:t>zahájil</w:t>
      </w:r>
      <w:r w:rsidR="00386795">
        <w:rPr>
          <w:rFonts w:ascii="Times New Roman" w:hAnsi="Times New Roman"/>
          <w:sz w:val="26"/>
          <w:szCs w:val="26"/>
        </w:rPr>
        <w:t xml:space="preserve"> v tomto směru</w:t>
      </w:r>
      <w:r w:rsidR="00532E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politiku nulové tolerance</w:t>
      </w:r>
      <w:r w:rsidR="00386795">
        <w:rPr>
          <w:rFonts w:ascii="Times New Roman" w:hAnsi="Times New Roman"/>
          <w:sz w:val="26"/>
          <w:szCs w:val="26"/>
        </w:rPr>
        <w:t xml:space="preserve"> a na adresu obětí vždy</w:t>
      </w:r>
      <w:r w:rsidR="00532EDA">
        <w:rPr>
          <w:rFonts w:ascii="Times New Roman" w:hAnsi="Times New Roman"/>
          <w:sz w:val="26"/>
          <w:szCs w:val="26"/>
        </w:rPr>
        <w:t xml:space="preserve"> mluvil s pohnutím</w:t>
      </w:r>
      <w:r w:rsidR="00C33882">
        <w:rPr>
          <w:rFonts w:ascii="Times New Roman" w:hAnsi="Times New Roman"/>
          <w:sz w:val="26"/>
          <w:szCs w:val="26"/>
        </w:rPr>
        <w:t xml:space="preserve">. </w:t>
      </w:r>
    </w:p>
    <w:p w:rsidR="007B3E45" w:rsidRDefault="00386795" w:rsidP="007B3E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="00C33882">
        <w:rPr>
          <w:rFonts w:ascii="Times New Roman" w:hAnsi="Times New Roman"/>
          <w:sz w:val="26"/>
          <w:szCs w:val="26"/>
        </w:rPr>
        <w:t xml:space="preserve">ešerše </w:t>
      </w:r>
      <w:r>
        <w:rPr>
          <w:rFonts w:ascii="Times New Roman" w:hAnsi="Times New Roman"/>
          <w:sz w:val="26"/>
          <w:szCs w:val="26"/>
        </w:rPr>
        <w:t xml:space="preserve">mezitím </w:t>
      </w:r>
      <w:r w:rsidR="00C33882">
        <w:rPr>
          <w:rFonts w:ascii="Times New Roman" w:hAnsi="Times New Roman"/>
          <w:sz w:val="26"/>
          <w:szCs w:val="26"/>
        </w:rPr>
        <w:t>ukázala, co bylo důvodem.</w:t>
      </w:r>
      <w:r w:rsidR="00532EDA">
        <w:rPr>
          <w:rFonts w:ascii="Times New Roman" w:hAnsi="Times New Roman"/>
          <w:sz w:val="26"/>
          <w:szCs w:val="26"/>
        </w:rPr>
        <w:t xml:space="preserve"> </w:t>
      </w:r>
      <w:r w:rsidR="00C33882" w:rsidRPr="00C33882">
        <w:rPr>
          <w:rFonts w:ascii="Times New Roman" w:hAnsi="Times New Roman"/>
          <w:sz w:val="26"/>
          <w:szCs w:val="26"/>
        </w:rPr>
        <w:t xml:space="preserve">Podle dopisu emeritního </w:t>
      </w:r>
      <w:r>
        <w:rPr>
          <w:rFonts w:ascii="Times New Roman" w:hAnsi="Times New Roman"/>
          <w:sz w:val="26"/>
          <w:szCs w:val="26"/>
        </w:rPr>
        <w:t xml:space="preserve">papeže, </w:t>
      </w:r>
      <w:r w:rsidR="00C33882" w:rsidRPr="00C33882">
        <w:rPr>
          <w:rFonts w:ascii="Times New Roman" w:hAnsi="Times New Roman"/>
          <w:sz w:val="26"/>
          <w:szCs w:val="26"/>
        </w:rPr>
        <w:t>adresovaného advokátní kanceláři v polovině listopadu</w:t>
      </w:r>
      <w:r>
        <w:rPr>
          <w:rFonts w:ascii="Times New Roman" w:hAnsi="Times New Roman"/>
          <w:sz w:val="26"/>
          <w:szCs w:val="26"/>
        </w:rPr>
        <w:t>,</w:t>
      </w:r>
      <w:r w:rsidR="00C33882" w:rsidRPr="00C33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obdržel </w:t>
      </w:r>
      <w:r w:rsidR="00C33882" w:rsidRPr="00C33882">
        <w:rPr>
          <w:rFonts w:ascii="Times New Roman" w:hAnsi="Times New Roman"/>
          <w:sz w:val="26"/>
          <w:szCs w:val="26"/>
        </w:rPr>
        <w:t>malý tým kolem Benedikta</w:t>
      </w:r>
      <w:r>
        <w:rPr>
          <w:rFonts w:ascii="Times New Roman" w:hAnsi="Times New Roman"/>
          <w:sz w:val="26"/>
          <w:szCs w:val="26"/>
        </w:rPr>
        <w:t xml:space="preserve"> </w:t>
      </w:r>
      <w:r w:rsidR="007B3E45">
        <w:rPr>
          <w:rFonts w:ascii="Times New Roman" w:hAnsi="Times New Roman"/>
          <w:sz w:val="26"/>
          <w:szCs w:val="26"/>
        </w:rPr>
        <w:t>digitální náhled spisu pozdě na to, aby vůbec mohl spis fakticky zpracovat.</w:t>
      </w:r>
    </w:p>
    <w:p w:rsidR="00C33882" w:rsidRDefault="007B3E45" w:rsidP="00C3388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Šlo o t</w:t>
      </w:r>
      <w:r w:rsidR="00C33882">
        <w:rPr>
          <w:rFonts w:ascii="Times New Roman" w:hAnsi="Times New Roman"/>
          <w:sz w:val="26"/>
          <w:szCs w:val="26"/>
        </w:rPr>
        <w:t xml:space="preserve">isíce stránek, které bylo třeba nejprve přečíst na obrazovce, než bylo možné naformulovat příslušné odpovědi, které pak </w:t>
      </w:r>
      <w:r>
        <w:rPr>
          <w:rFonts w:ascii="Times New Roman" w:hAnsi="Times New Roman"/>
          <w:sz w:val="26"/>
          <w:szCs w:val="26"/>
        </w:rPr>
        <w:t>byl</w:t>
      </w:r>
      <w:r w:rsidR="00386795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</w:t>
      </w:r>
      <w:r w:rsidR="00C33882">
        <w:rPr>
          <w:rFonts w:ascii="Times New Roman" w:hAnsi="Times New Roman"/>
          <w:sz w:val="26"/>
          <w:szCs w:val="26"/>
        </w:rPr>
        <w:t>14. prosince odeslány</w:t>
      </w:r>
      <w:r w:rsidR="00386795" w:rsidRPr="00386795">
        <w:rPr>
          <w:rFonts w:ascii="Times New Roman" w:hAnsi="Times New Roman"/>
          <w:sz w:val="26"/>
          <w:szCs w:val="26"/>
        </w:rPr>
        <w:t xml:space="preserve"> </w:t>
      </w:r>
      <w:r w:rsidR="00386795">
        <w:rPr>
          <w:rFonts w:ascii="Times New Roman" w:hAnsi="Times New Roman"/>
          <w:sz w:val="26"/>
          <w:szCs w:val="26"/>
        </w:rPr>
        <w:t>poštou</w:t>
      </w:r>
      <w:r w:rsidR="00C33882">
        <w:rPr>
          <w:rFonts w:ascii="Times New Roman" w:hAnsi="Times New Roman"/>
          <w:sz w:val="26"/>
          <w:szCs w:val="26"/>
        </w:rPr>
        <w:t>. Tedy: museli být přizváni právníci, kteří tuto práci</w:t>
      </w:r>
      <w:r>
        <w:rPr>
          <w:rFonts w:ascii="Times New Roman" w:hAnsi="Times New Roman"/>
          <w:sz w:val="26"/>
          <w:szCs w:val="26"/>
        </w:rPr>
        <w:t xml:space="preserve"> za emeritního papeže převzali</w:t>
      </w:r>
      <w:r w:rsidR="00C33882">
        <w:rPr>
          <w:rFonts w:ascii="Times New Roman" w:hAnsi="Times New Roman"/>
          <w:sz w:val="26"/>
          <w:szCs w:val="26"/>
        </w:rPr>
        <w:t>. P</w:t>
      </w:r>
      <w:r w:rsidR="00C33882" w:rsidRPr="00C33882">
        <w:rPr>
          <w:rFonts w:ascii="Times New Roman" w:hAnsi="Times New Roman"/>
          <w:sz w:val="26"/>
          <w:szCs w:val="26"/>
        </w:rPr>
        <w:t>rávn</w:t>
      </w:r>
      <w:r>
        <w:rPr>
          <w:rFonts w:ascii="Times New Roman" w:hAnsi="Times New Roman"/>
          <w:sz w:val="26"/>
          <w:szCs w:val="26"/>
        </w:rPr>
        <w:t>ický jazyk je jazyk</w:t>
      </w:r>
      <w:r w:rsidR="00C33882" w:rsidRPr="00C33882">
        <w:rPr>
          <w:rFonts w:ascii="Times New Roman" w:hAnsi="Times New Roman"/>
          <w:sz w:val="26"/>
          <w:szCs w:val="26"/>
        </w:rPr>
        <w:t xml:space="preserve">, který lze nyní v prohlášení Josepha </w:t>
      </w:r>
      <w:proofErr w:type="spellStart"/>
      <w:r w:rsidR="00C33882" w:rsidRPr="00C33882">
        <w:rPr>
          <w:rFonts w:ascii="Times New Roman" w:hAnsi="Times New Roman"/>
          <w:sz w:val="26"/>
          <w:szCs w:val="26"/>
        </w:rPr>
        <w:t>Ratzingera</w:t>
      </w:r>
      <w:proofErr w:type="spellEnd"/>
      <w:r w:rsidRPr="007B3E45">
        <w:rPr>
          <w:rFonts w:ascii="Times New Roman" w:hAnsi="Times New Roman"/>
          <w:sz w:val="26"/>
          <w:szCs w:val="26"/>
        </w:rPr>
        <w:t xml:space="preserve"> </w:t>
      </w:r>
      <w:r w:rsidRPr="00C33882">
        <w:rPr>
          <w:rFonts w:ascii="Times New Roman" w:hAnsi="Times New Roman"/>
          <w:sz w:val="26"/>
          <w:szCs w:val="26"/>
        </w:rPr>
        <w:t>číst</w:t>
      </w:r>
      <w:r w:rsidR="00C33882" w:rsidRPr="00C33882">
        <w:rPr>
          <w:rFonts w:ascii="Times New Roman" w:hAnsi="Times New Roman"/>
          <w:sz w:val="26"/>
          <w:szCs w:val="26"/>
        </w:rPr>
        <w:t>.</w:t>
      </w:r>
      <w:r w:rsidR="00C33882">
        <w:rPr>
          <w:rFonts w:ascii="Times New Roman" w:hAnsi="Times New Roman"/>
          <w:sz w:val="26"/>
          <w:szCs w:val="26"/>
        </w:rPr>
        <w:t xml:space="preserve"> </w:t>
      </w:r>
      <w:r w:rsidR="00C33882" w:rsidRPr="00C33882">
        <w:rPr>
          <w:rFonts w:ascii="Times New Roman" w:hAnsi="Times New Roman"/>
          <w:sz w:val="26"/>
          <w:szCs w:val="26"/>
        </w:rPr>
        <w:t xml:space="preserve">Emeritní papež se pod toto prohlášení </w:t>
      </w:r>
      <w:r>
        <w:rPr>
          <w:rFonts w:ascii="Times New Roman" w:hAnsi="Times New Roman"/>
          <w:sz w:val="26"/>
          <w:szCs w:val="26"/>
        </w:rPr>
        <w:t xml:space="preserve">následně </w:t>
      </w:r>
      <w:r w:rsidR="00C33882" w:rsidRPr="00C33882">
        <w:rPr>
          <w:rFonts w:ascii="Times New Roman" w:hAnsi="Times New Roman"/>
          <w:sz w:val="26"/>
          <w:szCs w:val="26"/>
        </w:rPr>
        <w:t>podepsal.</w:t>
      </w:r>
      <w:r w:rsidR="0084607E">
        <w:rPr>
          <w:rFonts w:ascii="Times New Roman" w:hAnsi="Times New Roman"/>
          <w:sz w:val="26"/>
          <w:szCs w:val="26"/>
        </w:rPr>
        <w:t xml:space="preserve"> </w:t>
      </w:r>
      <w:r w:rsidR="00386795">
        <w:rPr>
          <w:rFonts w:ascii="Times New Roman" w:hAnsi="Times New Roman"/>
          <w:sz w:val="26"/>
          <w:szCs w:val="26"/>
        </w:rPr>
        <w:t xml:space="preserve">Text však </w:t>
      </w:r>
      <w:r w:rsidR="00857E8D">
        <w:rPr>
          <w:rFonts w:ascii="Times New Roman" w:hAnsi="Times New Roman"/>
          <w:sz w:val="26"/>
          <w:szCs w:val="26"/>
        </w:rPr>
        <w:t>z </w:t>
      </w:r>
      <w:proofErr w:type="spellStart"/>
      <w:r w:rsidR="00386795" w:rsidRPr="00C33882">
        <w:rPr>
          <w:rFonts w:ascii="Times New Roman" w:hAnsi="Times New Roman"/>
          <w:sz w:val="26"/>
          <w:szCs w:val="26"/>
        </w:rPr>
        <w:t>Ratzinger</w:t>
      </w:r>
      <w:r w:rsidR="00857E8D">
        <w:rPr>
          <w:rFonts w:ascii="Times New Roman" w:hAnsi="Times New Roman"/>
          <w:sz w:val="26"/>
          <w:szCs w:val="26"/>
        </w:rPr>
        <w:t>ovy</w:t>
      </w:r>
      <w:proofErr w:type="spellEnd"/>
      <w:r w:rsidR="00857E8D">
        <w:rPr>
          <w:rFonts w:ascii="Times New Roman" w:hAnsi="Times New Roman"/>
          <w:sz w:val="26"/>
          <w:szCs w:val="26"/>
        </w:rPr>
        <w:t xml:space="preserve"> dílny</w:t>
      </w:r>
      <w:r w:rsidR="00857E8D" w:rsidRPr="00857E8D">
        <w:rPr>
          <w:rFonts w:ascii="Times New Roman" w:hAnsi="Times New Roman"/>
          <w:sz w:val="26"/>
          <w:szCs w:val="26"/>
        </w:rPr>
        <w:t xml:space="preserve"> </w:t>
      </w:r>
      <w:r w:rsidR="00857E8D">
        <w:rPr>
          <w:rFonts w:ascii="Times New Roman" w:hAnsi="Times New Roman"/>
          <w:sz w:val="26"/>
          <w:szCs w:val="26"/>
        </w:rPr>
        <w:t>nepochází</w:t>
      </w:r>
      <w:r w:rsidR="00C33882" w:rsidRPr="00C3388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Jak se vyjádřil minulé pondělí arcibiskup </w:t>
      </w:r>
      <w:proofErr w:type="spellStart"/>
      <w:r w:rsidRPr="00C33882">
        <w:rPr>
          <w:rFonts w:ascii="Times New Roman" w:hAnsi="Times New Roman"/>
          <w:sz w:val="26"/>
          <w:szCs w:val="26"/>
        </w:rPr>
        <w:t>Gänswein</w:t>
      </w:r>
      <w:proofErr w:type="spellEnd"/>
      <w:r>
        <w:rPr>
          <w:rFonts w:ascii="Times New Roman" w:hAnsi="Times New Roman"/>
          <w:sz w:val="26"/>
          <w:szCs w:val="26"/>
        </w:rPr>
        <w:t>, d</w:t>
      </w:r>
      <w:r w:rsidR="00C33882" w:rsidRPr="00C33882">
        <w:rPr>
          <w:rFonts w:ascii="Times New Roman" w:hAnsi="Times New Roman"/>
          <w:sz w:val="26"/>
          <w:szCs w:val="26"/>
        </w:rPr>
        <w:t xml:space="preserve">alší </w:t>
      </w:r>
      <w:r>
        <w:rPr>
          <w:rFonts w:ascii="Times New Roman" w:hAnsi="Times New Roman"/>
          <w:sz w:val="26"/>
          <w:szCs w:val="26"/>
        </w:rPr>
        <w:t>vyjádření</w:t>
      </w:r>
      <w:r w:rsidR="0084607E">
        <w:rPr>
          <w:rFonts w:ascii="Times New Roman" w:hAnsi="Times New Roman"/>
          <w:sz w:val="26"/>
          <w:szCs w:val="26"/>
        </w:rPr>
        <w:t xml:space="preserve"> </w:t>
      </w:r>
      <w:r w:rsidR="00C33882" w:rsidRPr="00C33882">
        <w:rPr>
          <w:rFonts w:ascii="Times New Roman" w:hAnsi="Times New Roman"/>
          <w:sz w:val="26"/>
          <w:szCs w:val="26"/>
        </w:rPr>
        <w:t>z kláštera</w:t>
      </w:r>
      <w:r w:rsidR="0084607E">
        <w:rPr>
          <w:rFonts w:ascii="Times New Roman" w:hAnsi="Times New Roman"/>
          <w:sz w:val="26"/>
          <w:szCs w:val="26"/>
        </w:rPr>
        <w:t xml:space="preserve"> </w:t>
      </w:r>
      <w:r w:rsidR="00C33882" w:rsidRPr="00C33882">
        <w:rPr>
          <w:rFonts w:ascii="Times New Roman" w:hAnsi="Times New Roman"/>
          <w:sz w:val="26"/>
          <w:szCs w:val="26"/>
        </w:rPr>
        <w:t>by mělo tuto okolnost vysvětlit p</w:t>
      </w:r>
      <w:r w:rsidR="00386795">
        <w:rPr>
          <w:rFonts w:ascii="Times New Roman" w:hAnsi="Times New Roman"/>
          <w:sz w:val="26"/>
          <w:szCs w:val="26"/>
        </w:rPr>
        <w:t>odrobněji</w:t>
      </w:r>
      <w:r w:rsidR="00C33882" w:rsidRPr="00C33882">
        <w:rPr>
          <w:rFonts w:ascii="Times New Roman" w:hAnsi="Times New Roman"/>
          <w:sz w:val="26"/>
          <w:szCs w:val="26"/>
        </w:rPr>
        <w:t>.</w:t>
      </w:r>
    </w:p>
    <w:p w:rsidR="00ED1D1E" w:rsidRPr="00ED1D1E" w:rsidRDefault="00ED1D1E" w:rsidP="00ED1D1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Zdroj: </w:t>
      </w:r>
      <w:r w:rsidRPr="00ED1D1E">
        <w:rPr>
          <w:rFonts w:ascii="Times New Roman" w:hAnsi="Times New Roman"/>
          <w:sz w:val="26"/>
          <w:szCs w:val="26"/>
        </w:rPr>
        <w:t>https://www.die-tagespost.de</w:t>
      </w:r>
    </w:p>
    <w:p w:rsidR="00ED1D1E" w:rsidRPr="006E3B44" w:rsidRDefault="00ED1D1E" w:rsidP="00C3388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Uveřejněno se svolením autora</w:t>
      </w:r>
    </w:p>
    <w:sectPr w:rsidR="00ED1D1E" w:rsidRPr="006E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Display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A9"/>
    <w:rsid w:val="001724CE"/>
    <w:rsid w:val="001B34EB"/>
    <w:rsid w:val="002662BB"/>
    <w:rsid w:val="00346730"/>
    <w:rsid w:val="00386795"/>
    <w:rsid w:val="003B05B8"/>
    <w:rsid w:val="00414C63"/>
    <w:rsid w:val="00507A79"/>
    <w:rsid w:val="00532EDA"/>
    <w:rsid w:val="005460F4"/>
    <w:rsid w:val="00577D0E"/>
    <w:rsid w:val="005D4FDE"/>
    <w:rsid w:val="006C3219"/>
    <w:rsid w:val="006E3B44"/>
    <w:rsid w:val="006F1005"/>
    <w:rsid w:val="006F4BF5"/>
    <w:rsid w:val="007932FC"/>
    <w:rsid w:val="007B3E45"/>
    <w:rsid w:val="007B6C13"/>
    <w:rsid w:val="0084607E"/>
    <w:rsid w:val="00857E8D"/>
    <w:rsid w:val="008802FB"/>
    <w:rsid w:val="008A4FC5"/>
    <w:rsid w:val="008A7D28"/>
    <w:rsid w:val="00A57DFD"/>
    <w:rsid w:val="00A57F30"/>
    <w:rsid w:val="00AA1A67"/>
    <w:rsid w:val="00B23D54"/>
    <w:rsid w:val="00BD470D"/>
    <w:rsid w:val="00C33882"/>
    <w:rsid w:val="00CE17A9"/>
    <w:rsid w:val="00D76DDC"/>
    <w:rsid w:val="00E43009"/>
    <w:rsid w:val="00ED1D1E"/>
    <w:rsid w:val="00F1009F"/>
    <w:rsid w:val="00F44A1B"/>
    <w:rsid w:val="00F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85A0-ED75-49AC-B54B-652E3DC4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D1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B6C13"/>
    <w:rPr>
      <w:rFonts w:ascii="PlayfairDisplay-Regular" w:hAnsi="PlayfairDisplay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D1D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1D1E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ED1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Pohořalá Hana</dc:creator>
  <cp:keywords/>
  <dc:description/>
  <cp:lastModifiedBy>Prinz Jiří</cp:lastModifiedBy>
  <cp:revision>2</cp:revision>
  <dcterms:created xsi:type="dcterms:W3CDTF">2022-02-01T14:44:00Z</dcterms:created>
  <dcterms:modified xsi:type="dcterms:W3CDTF">2022-02-01T14:44:00Z</dcterms:modified>
</cp:coreProperties>
</file>