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ABE" w:rsidRDefault="005F6ABE" w:rsidP="005F6AB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Drazí přátelé,</w:t>
      </w:r>
    </w:p>
    <w:p w:rsidR="005F6ABE" w:rsidRDefault="005F6ABE" w:rsidP="005F6A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slavnostní chvíle, kterou prožíváme, je velkou hodinou víry. Jako </w:t>
      </w:r>
      <w:proofErr w:type="spellStart"/>
      <w:r>
        <w:rPr>
          <w:b/>
          <w:sz w:val="28"/>
          <w:szCs w:val="28"/>
        </w:rPr>
        <w:t>seriozní</w:t>
      </w:r>
      <w:proofErr w:type="spellEnd"/>
      <w:r>
        <w:rPr>
          <w:b/>
          <w:sz w:val="28"/>
          <w:szCs w:val="28"/>
        </w:rPr>
        <w:t xml:space="preserve"> lidé chceme být pravdiví. Nejde nám jen o zbožné tradice, byť krásné a hluboké.  V tom případě ale cítíme, že Pravda, když je objevena, musí být i přijata. Ale ne jako jedna z mnohých, nýbrž jako zásadní a určující.</w:t>
      </w:r>
    </w:p>
    <w:p w:rsidR="005F6ABE" w:rsidRDefault="005F6ABE" w:rsidP="005F6A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My jsme v tyto dny slavili Boha, který nám projevil svou lásku až do krajnosti. Sedli jsme v duchu s Kristem do večeřadla a naslouchali jeho nejdůležitějším slovům, jeho testamentu, poslední vůli, v níž nás zavázal k lásce, jakou on miloval nás, k jednotě, aby svět mohl uvěřit. Dal nám příklad lásky, která nehledá sebe, ale slouží. Sám se nám dal za pokrm, aby on v nás byl tou potřebnou silou k uskutečnění jeho nároku.  Doprovázeli jsme ho před Pilátův soud i na Kalvárii. Dleli jsme u jeho hrobu. Zakoušeli jsme, jak je nám blízkým, i když nás potká jakékoliv utrpení či ztráty.  Ale jeho příběh nekončí smrtí. On vstal a žije. </w:t>
      </w:r>
    </w:p>
    <w:p w:rsidR="005F6ABE" w:rsidRDefault="005F6ABE" w:rsidP="005F6A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evangeliu jsme slyšeli, že ženy jeho tělo v hrobě nenašly. To proto, že velikonoční Kristus nemůže být nalezen jako nějaký předmět, ale musí být hledán v rovině víry a objeven jako osoba. Ty ženy ještě neměly takovou víru, proto byly v rozpacích. Dokonce i apoštolové budou považovat jejich svědectví za plané řeči a půjdou se přesvědčit. Petr uvidí jen prázdný hrob a pruhy plátna, uvidí znamení, ale pochopí jeho poselství.  Jejich život se úplně změní, zvlášť když je pak naplní Duch </w:t>
      </w:r>
      <w:proofErr w:type="gramStart"/>
      <w:r>
        <w:rPr>
          <w:b/>
          <w:sz w:val="28"/>
          <w:szCs w:val="28"/>
        </w:rPr>
        <w:t>Svatý</w:t>
      </w:r>
      <w:proofErr w:type="gramEnd"/>
      <w:r>
        <w:rPr>
          <w:b/>
          <w:sz w:val="28"/>
          <w:szCs w:val="28"/>
        </w:rPr>
        <w:t>.</w:t>
      </w:r>
    </w:p>
    <w:p w:rsidR="005F6ABE" w:rsidRDefault="005F6ABE" w:rsidP="005F6ABE">
      <w:pPr>
        <w:rPr>
          <w:b/>
          <w:sz w:val="28"/>
          <w:szCs w:val="28"/>
        </w:rPr>
      </w:pPr>
      <w:r>
        <w:rPr>
          <w:b/>
          <w:sz w:val="28"/>
          <w:szCs w:val="28"/>
        </w:rPr>
        <w:t>Zmrtvýchvstání je důvodem ke změně života i pro nás.  Přijetí této Pravdy je klíčem k přehodnocení všech postojů a k pochopení smyslu života, k seřazení hodnot, k rozhodnutí dát na první místo Krista a ne sebe.  Už od křtu mu přece patříme. Za chvíli se mu odevzdají naši katechumeni, kteří ve křtu dostanou nesmírný dar Božího života. Začnou žít jako svobodné Boží děti a v optice Kristova vzkříšení uvidí věci světa docela nově. Obnovme i my své křestní vyznání tak, aby v nás nově zazářila křestní milost, protože pravda o Kristově vzkříšení nemůže zůstat někde mezi teoriemi, které uznáváme, ale musí se stát zásadním a určujícím klíčem praktického života. Tehdy se ukáže, že jsme opravdu uvěřili.</w:t>
      </w:r>
    </w:p>
    <w:p w:rsidR="004A7104" w:rsidRDefault="004A7104"/>
    <w:sectPr w:rsidR="004A7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BE"/>
    <w:rsid w:val="004A7104"/>
    <w:rsid w:val="005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642E2-1171-48B2-83B2-BBEF8B81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6AB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Prinz Jiří</dc:creator>
  <cp:keywords/>
  <dc:description/>
  <cp:lastModifiedBy>Prinz Jiří</cp:lastModifiedBy>
  <cp:revision>1</cp:revision>
  <dcterms:created xsi:type="dcterms:W3CDTF">2023-04-13T15:02:00Z</dcterms:created>
  <dcterms:modified xsi:type="dcterms:W3CDTF">2023-04-13T15:05:00Z</dcterms:modified>
</cp:coreProperties>
</file>