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6FA" w:rsidRDefault="00E846FA" w:rsidP="00E846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diáře pražského arcibiskupa Mons. Jana Graubnera – </w:t>
      </w:r>
      <w:r>
        <w:rPr>
          <w:b/>
          <w:sz w:val="24"/>
          <w:szCs w:val="24"/>
        </w:rPr>
        <w:t>září 2025</w:t>
      </w:r>
      <w:bookmarkStart w:id="0" w:name="_GoBack"/>
      <w:bookmarkEnd w:id="0"/>
    </w:p>
    <w:p w:rsidR="00E846FA" w:rsidRDefault="00E846FA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D81">
        <w:rPr>
          <w:rFonts w:cstheme="minorHAnsi"/>
          <w:sz w:val="24"/>
          <w:szCs w:val="24"/>
        </w:rPr>
        <w:t>1. 9. Praha-Krč / Škola sv. Augustina /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mše sv. na zahájení školního roku</w:t>
      </w: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D81">
        <w:rPr>
          <w:rFonts w:cstheme="minorHAnsi"/>
          <w:sz w:val="24"/>
          <w:szCs w:val="24"/>
        </w:rPr>
        <w:t>1.–3. 9. Pelhřimovsko /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výlet s</w:t>
      </w:r>
      <w:r w:rsidRPr="006E5D81">
        <w:rPr>
          <w:rFonts w:cstheme="minorHAnsi"/>
          <w:sz w:val="24"/>
          <w:szCs w:val="24"/>
        </w:rPr>
        <w:t> </w:t>
      </w:r>
      <w:r w:rsidRPr="006E5D81">
        <w:rPr>
          <w:rFonts w:cstheme="minorHAnsi"/>
          <w:sz w:val="24"/>
          <w:szCs w:val="24"/>
        </w:rPr>
        <w:t>bohoslovci</w:t>
      </w: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D81">
        <w:rPr>
          <w:rFonts w:cstheme="minorHAnsi"/>
          <w:sz w:val="24"/>
          <w:szCs w:val="24"/>
        </w:rPr>
        <w:t>3. 9. / 19.00 Praha-Hradčany /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katedrála / mše sv. pro účastníky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Mistrovství světa v soutěžní orbě</w:t>
      </w: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D81">
        <w:rPr>
          <w:rFonts w:cstheme="minorHAnsi"/>
          <w:sz w:val="24"/>
          <w:szCs w:val="24"/>
        </w:rPr>
        <w:t>5. 9. Příbram / Svatá Hora / poutní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mše sv. pro Arcidiecézní charitu Praha</w:t>
      </w: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D81">
        <w:rPr>
          <w:rFonts w:cstheme="minorHAnsi"/>
          <w:sz w:val="24"/>
          <w:szCs w:val="24"/>
        </w:rPr>
        <w:t>5. 9. / 20.00 Praha-Staré Město /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Rudolfinum / zahajovací koncert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v rámci mezinárodního hudebního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festivalu Dvořákova Praha</w:t>
      </w: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D81">
        <w:rPr>
          <w:rFonts w:cstheme="minorHAnsi"/>
          <w:sz w:val="24"/>
          <w:szCs w:val="24"/>
        </w:rPr>
        <w:t>6. 9. / odpoledne Koclířov /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přednáška a mše sv.</w:t>
      </w: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D81">
        <w:rPr>
          <w:rFonts w:cstheme="minorHAnsi"/>
          <w:sz w:val="24"/>
          <w:szCs w:val="24"/>
        </w:rPr>
        <w:t>7. 9. / 11.00 Pičín / kostel Narození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Panny Marie / mše sv.,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svátek Narození Panny Marie</w:t>
      </w: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D81">
        <w:rPr>
          <w:rFonts w:cstheme="minorHAnsi"/>
          <w:sz w:val="24"/>
          <w:szCs w:val="24"/>
        </w:rPr>
        <w:t>7.–9. 9. Želiv / setkání s kněžími z</w:t>
      </w:r>
      <w:r w:rsidRPr="006E5D81">
        <w:rPr>
          <w:rFonts w:cstheme="minorHAnsi"/>
          <w:sz w:val="24"/>
          <w:szCs w:val="24"/>
        </w:rPr>
        <w:t> </w:t>
      </w:r>
      <w:r w:rsidRPr="006E5D81">
        <w:rPr>
          <w:rFonts w:cstheme="minorHAnsi"/>
          <w:sz w:val="24"/>
          <w:szCs w:val="24"/>
        </w:rPr>
        <w:t>vikariátů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Příbram, Beroun a Benešov</w:t>
      </w: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D81">
        <w:rPr>
          <w:rFonts w:cstheme="minorHAnsi"/>
          <w:sz w:val="24"/>
          <w:szCs w:val="24"/>
        </w:rPr>
        <w:t xml:space="preserve">11. 9. Olomouc / </w:t>
      </w:r>
      <w:proofErr w:type="spellStart"/>
      <w:r w:rsidRPr="006E5D81">
        <w:rPr>
          <w:rFonts w:cstheme="minorHAnsi"/>
          <w:sz w:val="24"/>
          <w:szCs w:val="24"/>
        </w:rPr>
        <w:t>Veni</w:t>
      </w:r>
      <w:proofErr w:type="spellEnd"/>
      <w:r w:rsidRPr="006E5D81">
        <w:rPr>
          <w:rFonts w:cstheme="minorHAnsi"/>
          <w:sz w:val="24"/>
          <w:szCs w:val="24"/>
        </w:rPr>
        <w:t xml:space="preserve"> </w:t>
      </w:r>
      <w:proofErr w:type="spellStart"/>
      <w:r w:rsidRPr="006E5D81">
        <w:rPr>
          <w:rFonts w:cstheme="minorHAnsi"/>
          <w:sz w:val="24"/>
          <w:szCs w:val="24"/>
        </w:rPr>
        <w:t>Sancte</w:t>
      </w:r>
      <w:proofErr w:type="spellEnd"/>
      <w:r w:rsidRPr="006E5D81">
        <w:rPr>
          <w:rFonts w:cstheme="minorHAnsi"/>
          <w:sz w:val="24"/>
          <w:szCs w:val="24"/>
        </w:rPr>
        <w:t xml:space="preserve"> pro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Teologický konvikt Olomouc</w:t>
      </w: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D81">
        <w:rPr>
          <w:rFonts w:cstheme="minorHAnsi"/>
          <w:sz w:val="24"/>
          <w:szCs w:val="24"/>
        </w:rPr>
        <w:t>13. 9. Praha-Hradčany / katedrála /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investitura Rytířského řádu Božího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hrobu jeruzalémského</w:t>
      </w: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D81">
        <w:rPr>
          <w:rFonts w:cstheme="minorHAnsi"/>
          <w:sz w:val="24"/>
          <w:szCs w:val="24"/>
        </w:rPr>
        <w:t>20. 9. / 10.30 Levý Hradec / kostel sv.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Klimenta / mše sv. ke cti sv. Ludmily</w:t>
      </w: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D81">
        <w:rPr>
          <w:rFonts w:cstheme="minorHAnsi"/>
          <w:sz w:val="24"/>
          <w:szCs w:val="24"/>
        </w:rPr>
        <w:t>21. 9. / 10.00 Prakšice / mše sv.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u příležitosti 30. výročí posvěcení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 xml:space="preserve">kaple sv. Jana </w:t>
      </w:r>
      <w:proofErr w:type="spellStart"/>
      <w:r w:rsidRPr="006E5D81">
        <w:rPr>
          <w:rFonts w:cstheme="minorHAnsi"/>
          <w:sz w:val="24"/>
          <w:szCs w:val="24"/>
        </w:rPr>
        <w:t>Sarkandera</w:t>
      </w:r>
      <w:proofErr w:type="spellEnd"/>
    </w:p>
    <w:p w:rsidR="006827EF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C7061" w:rsidRPr="006E5D81" w:rsidRDefault="006827EF" w:rsidP="006827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D81">
        <w:rPr>
          <w:rFonts w:cstheme="minorHAnsi"/>
          <w:sz w:val="24"/>
          <w:szCs w:val="24"/>
        </w:rPr>
        <w:t>28. 9. / 10.00 Stará Boleslav / mše sv.</w:t>
      </w:r>
      <w:r w:rsidRPr="006E5D81">
        <w:rPr>
          <w:rFonts w:cstheme="minorHAnsi"/>
          <w:sz w:val="24"/>
          <w:szCs w:val="24"/>
        </w:rPr>
        <w:t xml:space="preserve"> </w:t>
      </w:r>
      <w:r w:rsidRPr="006E5D81">
        <w:rPr>
          <w:rFonts w:cstheme="minorHAnsi"/>
          <w:sz w:val="24"/>
          <w:szCs w:val="24"/>
        </w:rPr>
        <w:t>– Národní svatováclavská pouť</w:t>
      </w:r>
    </w:p>
    <w:sectPr w:rsidR="003C7061" w:rsidRPr="006E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EF"/>
    <w:rsid w:val="00157BA4"/>
    <w:rsid w:val="003C7061"/>
    <w:rsid w:val="006827EF"/>
    <w:rsid w:val="006E5D81"/>
    <w:rsid w:val="00996DBE"/>
    <w:rsid w:val="00E8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B77E"/>
  <w15:chartTrackingRefBased/>
  <w15:docId w15:val="{2592337C-50DB-4736-ACE8-C77C5FCA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Běla</dc:creator>
  <cp:keywords/>
  <dc:description/>
  <cp:lastModifiedBy>Svobodová Běla</cp:lastModifiedBy>
  <cp:revision>1</cp:revision>
  <dcterms:created xsi:type="dcterms:W3CDTF">2025-08-25T12:25:00Z</dcterms:created>
  <dcterms:modified xsi:type="dcterms:W3CDTF">2025-08-25T13:57:00Z</dcterms:modified>
</cp:coreProperties>
</file>