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b/>
          <w:sz w:val="26"/>
          <w:szCs w:val="26"/>
        </w:rPr>
      </w:pPr>
      <w:r w:rsidRPr="00231DFA">
        <w:rPr>
          <w:rFonts w:ascii="MuseoSans-900" w:hAnsi="MuseoSans-900" w:cs="MuseoSans-900"/>
          <w:b/>
          <w:sz w:val="26"/>
          <w:szCs w:val="26"/>
        </w:rPr>
        <w:t>Z diáře arcibiskupa Jana Graubnera na říjen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1. 10. </w:t>
      </w:r>
      <w:r w:rsidRPr="00231DFA">
        <w:rPr>
          <w:rFonts w:ascii="MuseoSans-300" w:hAnsi="MuseoSans-300" w:cs="MuseoSans-300"/>
          <w:sz w:val="24"/>
          <w:szCs w:val="24"/>
        </w:rPr>
        <w:t>Praha / slavnostní</w:t>
      </w:r>
      <w:r w:rsidRPr="00231DFA"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prezentace zlaté mince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 1100. výročí začátku vlády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knížete Václava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4. 10. / 10.30 </w:t>
      </w:r>
      <w:r w:rsidRPr="00231DFA">
        <w:rPr>
          <w:rFonts w:ascii="MuseoSans-300" w:hAnsi="MuseoSans-300" w:cs="MuseoSans-300"/>
          <w:sz w:val="24"/>
          <w:szCs w:val="24"/>
        </w:rPr>
        <w:t>Praha-Hradčany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katedrála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mše sv. u příležitosti 35. výročí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Sekce pro mládež ČBK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5. 10. / 10.00 </w:t>
      </w:r>
      <w:r w:rsidRPr="00231DFA">
        <w:rPr>
          <w:rFonts w:ascii="MuseoSans-300" w:hAnsi="MuseoSans-300" w:cs="MuseoSans-300"/>
          <w:sz w:val="24"/>
          <w:szCs w:val="24"/>
        </w:rPr>
        <w:t>Kladno / kostel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Nanebevzetí Panny Marie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mše sv. u příležitosti 35. výročí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300" w:hAnsi="MuseoSans-300" w:cs="MuseoSans-300"/>
          <w:sz w:val="24"/>
          <w:szCs w:val="24"/>
        </w:rPr>
        <w:t>založení církevní mateřské školy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7. 10. </w:t>
      </w:r>
      <w:r w:rsidRPr="00231DFA">
        <w:rPr>
          <w:rFonts w:ascii="MuseoSans-300" w:hAnsi="MuseoSans-300" w:cs="MuseoSans-300"/>
          <w:sz w:val="24"/>
          <w:szCs w:val="24"/>
        </w:rPr>
        <w:t>Praha-Hradčany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katedrála / mše sv.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pro Metropolitní církevní soud</w:t>
      </w:r>
      <w:r>
        <w:rPr>
          <w:rFonts w:ascii="MuseoSans-300" w:hAnsi="MuseoSans-300" w:cs="MuseoSans-300"/>
          <w:sz w:val="24"/>
          <w:szCs w:val="24"/>
        </w:rPr>
        <w:t xml:space="preserve"> 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9. 10. </w:t>
      </w:r>
      <w:r w:rsidRPr="00231DFA">
        <w:rPr>
          <w:rFonts w:ascii="MuseoSans-300" w:hAnsi="MuseoSans-300" w:cs="MuseoSans-300"/>
          <w:sz w:val="24"/>
          <w:szCs w:val="24"/>
        </w:rPr>
        <w:t>Praha-Hradčany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Arcibiskupský palác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Kněžský den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11. 10. / 10.00 </w:t>
      </w:r>
      <w:r w:rsidRPr="00231DFA">
        <w:rPr>
          <w:rFonts w:ascii="MuseoSans-300" w:hAnsi="MuseoSans-300" w:cs="MuseoSans-300"/>
          <w:sz w:val="24"/>
          <w:szCs w:val="24"/>
        </w:rPr>
        <w:t>Praha-Hradčany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katedrála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mše sv. pro ministranty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12.–14. 10. </w:t>
      </w:r>
      <w:r w:rsidRPr="00231DFA">
        <w:rPr>
          <w:rFonts w:ascii="MuseoSans-300" w:hAnsi="MuseoSans-300" w:cs="MuseoSans-300"/>
          <w:sz w:val="24"/>
          <w:szCs w:val="24"/>
        </w:rPr>
        <w:t>Želiv / setkání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s kněžími vikariátů Vlašim,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Jílové a Kolín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16. 10. / 18.00 </w:t>
      </w:r>
      <w:r w:rsidRPr="00231DFA">
        <w:rPr>
          <w:rFonts w:ascii="MuseoSans-300" w:hAnsi="MuseoSans-300" w:cs="MuseoSans-300"/>
          <w:sz w:val="24"/>
          <w:szCs w:val="24"/>
        </w:rPr>
        <w:t>Praha-Hradčany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katedrála / mše sv. ke cti sv. Lukáše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17. 10. / 10.00 </w:t>
      </w:r>
      <w:r w:rsidRPr="00231DFA">
        <w:rPr>
          <w:rFonts w:ascii="MuseoSans-300" w:hAnsi="MuseoSans-300" w:cs="MuseoSans-300"/>
          <w:sz w:val="24"/>
          <w:szCs w:val="24"/>
        </w:rPr>
        <w:t>Praha-Hradčany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katedrála / mše sv.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pro pracovníky Charity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18. 10. / 11.00 </w:t>
      </w:r>
      <w:r w:rsidRPr="00231DFA">
        <w:rPr>
          <w:rFonts w:ascii="MuseoSans-300" w:hAnsi="MuseoSans-300" w:cs="MuseoSans-300"/>
          <w:sz w:val="24"/>
          <w:szCs w:val="24"/>
        </w:rPr>
        <w:t>Praha-Hradčany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katedrála / mše sv. při setkání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prvokomunikantů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18. 10. / 18.00 </w:t>
      </w:r>
      <w:r w:rsidRPr="00231DFA">
        <w:rPr>
          <w:rFonts w:ascii="MuseoSans-300" w:hAnsi="MuseoSans-300" w:cs="MuseoSans-300"/>
          <w:sz w:val="24"/>
          <w:szCs w:val="24"/>
        </w:rPr>
        <w:t>Štěchovice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kostel sv. Jana Nepomuckého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mše sv. u příležitosti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300" w:hAnsi="MuseoSans-300" w:cs="MuseoSans-300"/>
          <w:sz w:val="24"/>
          <w:szCs w:val="24"/>
        </w:rPr>
        <w:t>110. výročí kostela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19. 10. / 10.30 </w:t>
      </w:r>
      <w:r w:rsidRPr="00231DFA">
        <w:rPr>
          <w:rFonts w:ascii="MuseoSans-300" w:hAnsi="MuseoSans-300" w:cs="MuseoSans-300"/>
          <w:sz w:val="24"/>
          <w:szCs w:val="24"/>
        </w:rPr>
        <w:t>Praha-Bubeneč,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kostel sv. Gotharda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mše sv. u příležitosti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300" w:hAnsi="MuseoSans-300" w:cs="MuseoSans-300"/>
          <w:sz w:val="24"/>
          <w:szCs w:val="24"/>
        </w:rPr>
        <w:t>posvěcení kostela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20.–22. 10. </w:t>
      </w:r>
      <w:r w:rsidRPr="00231DFA">
        <w:rPr>
          <w:rFonts w:ascii="MuseoSans-300" w:hAnsi="MuseoSans-300" w:cs="MuseoSans-300"/>
          <w:sz w:val="24"/>
          <w:szCs w:val="24"/>
        </w:rPr>
        <w:t>Osek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plenární zasedání ČBK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24. 10. / 10.00 </w:t>
      </w:r>
      <w:r w:rsidRPr="00231DFA">
        <w:rPr>
          <w:rFonts w:ascii="MuseoSans-300" w:hAnsi="MuseoSans-300" w:cs="MuseoSans-300"/>
          <w:sz w:val="24"/>
          <w:szCs w:val="24"/>
        </w:rPr>
        <w:t>Nejdek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kostel sv. Martina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proofErr w:type="spellStart"/>
      <w:r w:rsidRPr="00231DFA">
        <w:rPr>
          <w:rFonts w:ascii="MuseoSans-300" w:hAnsi="MuseoSans-300" w:cs="MuseoSans-300"/>
          <w:sz w:val="24"/>
          <w:szCs w:val="24"/>
        </w:rPr>
        <w:t>Svatohubertská</w:t>
      </w:r>
      <w:proofErr w:type="spellEnd"/>
      <w:r w:rsidRPr="00231DFA">
        <w:rPr>
          <w:rFonts w:ascii="MuseoSans-300" w:hAnsi="MuseoSans-300" w:cs="MuseoSans-300"/>
          <w:sz w:val="24"/>
          <w:szCs w:val="24"/>
        </w:rPr>
        <w:t xml:space="preserve"> mše sv.</w:t>
      </w: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</w:p>
    <w:p w:rsidR="00231DFA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25. 10. / 10.00 </w:t>
      </w:r>
      <w:r w:rsidRPr="00231DFA">
        <w:rPr>
          <w:rFonts w:ascii="MuseoSans-300" w:hAnsi="MuseoSans-300" w:cs="MuseoSans-300"/>
          <w:sz w:val="24"/>
          <w:szCs w:val="24"/>
        </w:rPr>
        <w:t>Praha-Strahov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Strahovský klášter /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kněžské svěcení Gottfrieda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Bergera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231DFA">
        <w:rPr>
          <w:rFonts w:ascii="MuseoSans-300" w:hAnsi="MuseoSans-300" w:cs="MuseoSans-300"/>
          <w:sz w:val="24"/>
          <w:szCs w:val="24"/>
        </w:rPr>
        <w:t>O.Praem</w:t>
      </w:r>
      <w:proofErr w:type="spellEnd"/>
      <w:r w:rsidRPr="00231DFA">
        <w:rPr>
          <w:rFonts w:ascii="MuseoSans-300" w:hAnsi="MuseoSans-300" w:cs="MuseoSans-300"/>
          <w:sz w:val="24"/>
          <w:szCs w:val="24"/>
        </w:rPr>
        <w:t>.</w:t>
      </w:r>
    </w:p>
    <w:p w:rsidR="00231DFA" w:rsidRDefault="00231DFA" w:rsidP="00231DF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sz w:val="24"/>
          <w:szCs w:val="24"/>
        </w:rPr>
      </w:pPr>
    </w:p>
    <w:p w:rsidR="003C7061" w:rsidRPr="00231DFA" w:rsidRDefault="00231DFA" w:rsidP="00231DF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31DFA">
        <w:rPr>
          <w:rFonts w:ascii="MuseoSans-900" w:hAnsi="MuseoSans-900" w:cs="MuseoSans-900"/>
          <w:sz w:val="24"/>
          <w:szCs w:val="24"/>
        </w:rPr>
        <w:t xml:space="preserve">26. 10. / 10.00 </w:t>
      </w:r>
      <w:r w:rsidRPr="00231DFA">
        <w:rPr>
          <w:rFonts w:ascii="MuseoSans-300" w:hAnsi="MuseoSans-300" w:cs="MuseoSans-300"/>
          <w:sz w:val="24"/>
          <w:szCs w:val="24"/>
        </w:rPr>
        <w:t>Předměřice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>nad Jizerou / kostel sv. Jakuba</w:t>
      </w:r>
      <w:r>
        <w:rPr>
          <w:rFonts w:ascii="MuseoSans-300" w:hAnsi="MuseoSans-300" w:cs="MuseoSans-300"/>
          <w:sz w:val="24"/>
          <w:szCs w:val="24"/>
        </w:rPr>
        <w:t xml:space="preserve"> </w:t>
      </w:r>
      <w:r w:rsidRPr="00231DFA">
        <w:rPr>
          <w:rFonts w:ascii="MuseoSans-300" w:hAnsi="MuseoSans-300" w:cs="MuseoSans-300"/>
          <w:sz w:val="24"/>
          <w:szCs w:val="24"/>
        </w:rPr>
        <w:t xml:space="preserve">Většího / </w:t>
      </w:r>
      <w:proofErr w:type="spellStart"/>
      <w:r w:rsidRPr="00231DFA">
        <w:rPr>
          <w:rFonts w:ascii="MuseoSans-300" w:hAnsi="MuseoSans-300" w:cs="MuseoSans-300"/>
          <w:sz w:val="24"/>
          <w:szCs w:val="24"/>
        </w:rPr>
        <w:t>znovuposvěcení</w:t>
      </w:r>
      <w:proofErr w:type="spellEnd"/>
      <w:r w:rsidRPr="00231DFA">
        <w:rPr>
          <w:rFonts w:ascii="MuseoSans-300" w:hAnsi="MuseoSans-300" w:cs="MuseoSans-300"/>
          <w:sz w:val="24"/>
          <w:szCs w:val="24"/>
        </w:rPr>
        <w:t xml:space="preserve"> kostela</w:t>
      </w:r>
    </w:p>
    <w:sectPr w:rsidR="003C7061" w:rsidRPr="0023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Sans-900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useoSans-300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FA"/>
    <w:rsid w:val="00231DFA"/>
    <w:rsid w:val="003C7061"/>
    <w:rsid w:val="009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67AD"/>
  <w15:chartTrackingRefBased/>
  <w15:docId w15:val="{76D46C93-D3CC-4D47-A738-23CA4662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Běla</dc:creator>
  <cp:keywords/>
  <dc:description/>
  <cp:lastModifiedBy>Svobodová Běla</cp:lastModifiedBy>
  <cp:revision>1</cp:revision>
  <dcterms:created xsi:type="dcterms:W3CDTF">2025-09-26T10:07:00Z</dcterms:created>
  <dcterms:modified xsi:type="dcterms:W3CDTF">2025-09-26T10:13:00Z</dcterms:modified>
</cp:coreProperties>
</file>