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CF18" w14:textId="77777777" w:rsidR="00026386" w:rsidRPr="00B040AE" w:rsidRDefault="00B854D0" w:rsidP="000A2A7E">
      <w:pPr>
        <w:pStyle w:val="Bezmezer"/>
        <w:jc w:val="center"/>
        <w:rPr>
          <w:b/>
        </w:rPr>
      </w:pPr>
      <w:r>
        <w:rPr>
          <w:b/>
        </w:rPr>
        <w:t>M</w:t>
      </w:r>
      <w:r w:rsidR="00B040AE" w:rsidRPr="00B040AE">
        <w:rPr>
          <w:b/>
        </w:rPr>
        <w:t xml:space="preserve">ajetek </w:t>
      </w:r>
      <w:r>
        <w:rPr>
          <w:b/>
        </w:rPr>
        <w:t xml:space="preserve">církve </w:t>
      </w:r>
      <w:r w:rsidR="00B040AE" w:rsidRPr="00B040AE">
        <w:rPr>
          <w:b/>
        </w:rPr>
        <w:t>a jeho využití</w:t>
      </w:r>
    </w:p>
    <w:p w14:paraId="39C280D8" w14:textId="561BCEFE" w:rsidR="00B040AE" w:rsidRDefault="000A2A7E" w:rsidP="000A2A7E">
      <w:pPr>
        <w:pStyle w:val="Bezmezer"/>
        <w:jc w:val="center"/>
        <w:rPr>
          <w:i/>
        </w:rPr>
      </w:pPr>
      <w:r>
        <w:rPr>
          <w:i/>
        </w:rPr>
        <w:t>Směr řízení</w:t>
      </w:r>
      <w:r w:rsidR="0087797E">
        <w:rPr>
          <w:i/>
        </w:rPr>
        <w:t xml:space="preserve"> – </w:t>
      </w:r>
      <w:r w:rsidR="000E2B40">
        <w:rPr>
          <w:i/>
        </w:rPr>
        <w:t xml:space="preserve">ve znění ze </w:t>
      </w:r>
      <w:r w:rsidR="0087797E">
        <w:rPr>
          <w:i/>
        </w:rPr>
        <w:t>srpn</w:t>
      </w:r>
      <w:r w:rsidR="000E2B40">
        <w:rPr>
          <w:i/>
        </w:rPr>
        <w:t>a</w:t>
      </w:r>
      <w:r w:rsidR="00895935">
        <w:rPr>
          <w:i/>
        </w:rPr>
        <w:t xml:space="preserve"> 202</w:t>
      </w:r>
      <w:r w:rsidR="000E2B40">
        <w:rPr>
          <w:i/>
        </w:rPr>
        <w:t>5</w:t>
      </w:r>
    </w:p>
    <w:p w14:paraId="75D5AFFD" w14:textId="77777777" w:rsidR="000A2A7E" w:rsidRDefault="000A2A7E" w:rsidP="00B040AE">
      <w:pPr>
        <w:pStyle w:val="Bezmezer"/>
        <w:rPr>
          <w:i/>
        </w:rPr>
      </w:pPr>
    </w:p>
    <w:p w14:paraId="21CD6EBA" w14:textId="77777777" w:rsidR="001B157A" w:rsidRPr="00865ABB" w:rsidRDefault="0087797E" w:rsidP="001B157A">
      <w:pPr>
        <w:pStyle w:val="Bezmezer"/>
        <w:ind w:left="7080"/>
        <w:jc w:val="both"/>
      </w:pPr>
      <w:r>
        <w:t xml:space="preserve">      A/2023/6358</w:t>
      </w:r>
    </w:p>
    <w:p w14:paraId="611DAC1C" w14:textId="77777777" w:rsidR="001B157A" w:rsidRPr="006A4CE6" w:rsidRDefault="001B157A" w:rsidP="00B040AE">
      <w:pPr>
        <w:pStyle w:val="Bezmezer"/>
        <w:rPr>
          <w:i/>
        </w:rPr>
      </w:pPr>
    </w:p>
    <w:p w14:paraId="78E0981F" w14:textId="3957DABF" w:rsidR="008F7B70" w:rsidRDefault="008F7B70" w:rsidP="0077071D">
      <w:pPr>
        <w:pStyle w:val="Bezmezer"/>
        <w:jc w:val="both"/>
      </w:pPr>
      <w:r>
        <w:t>Na</w:t>
      </w:r>
      <w:r w:rsidR="0077071D">
        <w:t> </w:t>
      </w:r>
      <w:r w:rsidR="00C845E8">
        <w:t xml:space="preserve">základě zkušeností </w:t>
      </w:r>
      <w:r>
        <w:t>a</w:t>
      </w:r>
      <w:r w:rsidR="00C845E8">
        <w:t xml:space="preserve"> reflexí</w:t>
      </w:r>
      <w:r w:rsidR="00FF27EF">
        <w:t xml:space="preserve"> procesu </w:t>
      </w:r>
      <w:r w:rsidR="00C845E8">
        <w:t>vedoucího k ekonomické soběstačnosti Arcidiecéze</w:t>
      </w:r>
      <w:r w:rsidR="00B50519">
        <w:t>,</w:t>
      </w:r>
      <w:r w:rsidR="00C845E8">
        <w:t xml:space="preserve"> nastiňuje předložený materiál </w:t>
      </w:r>
      <w:r w:rsidR="00FF27EF">
        <w:t>směr řešení úkolů spojených se správou majetku</w:t>
      </w:r>
      <w:r w:rsidR="00C845E8">
        <w:t>.</w:t>
      </w:r>
      <w:r w:rsidR="00FF27EF">
        <w:t xml:space="preserve"> </w:t>
      </w:r>
      <w:r w:rsidR="00A52A6D">
        <w:t xml:space="preserve">Ohledně kněží se jedná </w:t>
      </w:r>
      <w:r w:rsidR="000A019C">
        <w:t xml:space="preserve">o realizaci odpovědnosti biskupa za </w:t>
      </w:r>
      <w:r w:rsidR="00A52A6D">
        <w:t xml:space="preserve">jejich </w:t>
      </w:r>
      <w:r w:rsidR="000A019C">
        <w:t xml:space="preserve">obživu, jak stanoví II. vatikánský koncil </w:t>
      </w:r>
      <w:r w:rsidR="00B03AC7">
        <w:t>(</w:t>
      </w:r>
      <w:proofErr w:type="spellStart"/>
      <w:r w:rsidR="00B03AC7">
        <w:t>Presbytero</w:t>
      </w:r>
      <w:r w:rsidR="00DA515A">
        <w:t>rum</w:t>
      </w:r>
      <w:proofErr w:type="spellEnd"/>
      <w:r w:rsidR="00DA515A">
        <w:t xml:space="preserve"> </w:t>
      </w:r>
      <w:proofErr w:type="spellStart"/>
      <w:r w:rsidR="00DA515A">
        <w:t>ordinis</w:t>
      </w:r>
      <w:proofErr w:type="spellEnd"/>
      <w:r w:rsidR="00B76A24">
        <w:t>,</w:t>
      </w:r>
      <w:r w:rsidR="00DA515A">
        <w:t xml:space="preserve"> </w:t>
      </w:r>
      <w:proofErr w:type="gramStart"/>
      <w:r w:rsidR="00DA515A">
        <w:t xml:space="preserve">20 </w:t>
      </w:r>
      <w:r w:rsidR="00986912">
        <w:t>–</w:t>
      </w:r>
      <w:r w:rsidR="00DA515A">
        <w:t xml:space="preserve"> 21</w:t>
      </w:r>
      <w:proofErr w:type="gramEnd"/>
      <w:r w:rsidR="00986912">
        <w:t xml:space="preserve">) a </w:t>
      </w:r>
      <w:r w:rsidR="00BF0ECD">
        <w:t xml:space="preserve">CIC </w:t>
      </w:r>
      <w:r w:rsidR="00D16C93">
        <w:t>kan</w:t>
      </w:r>
      <w:r w:rsidR="00820F9A">
        <w:t>.</w:t>
      </w:r>
      <w:r w:rsidR="00D16C93">
        <w:t xml:space="preserve"> 1274</w:t>
      </w:r>
      <w:r w:rsidR="00E65341">
        <w:t>.</w:t>
      </w:r>
    </w:p>
    <w:p w14:paraId="5B38E7BA" w14:textId="77777777" w:rsidR="008F7B70" w:rsidRDefault="008F7B70" w:rsidP="00DF02CA">
      <w:pPr>
        <w:pStyle w:val="Bezmezer"/>
        <w:jc w:val="both"/>
      </w:pPr>
    </w:p>
    <w:p w14:paraId="311EBE30" w14:textId="77777777" w:rsidR="00B040AE" w:rsidRDefault="00FF27EF" w:rsidP="00DF02CA">
      <w:pPr>
        <w:pStyle w:val="Bezmezer"/>
        <w:jc w:val="both"/>
      </w:pPr>
      <w:r>
        <w:t>M</w:t>
      </w:r>
      <w:r w:rsidR="00B040AE">
        <w:t xml:space="preserve">ajetek </w:t>
      </w:r>
      <w:r>
        <w:t xml:space="preserve">arcidiecéze (farností, kapitul a Arcibiskupství) </w:t>
      </w:r>
      <w:r w:rsidR="00C845E8">
        <w:t>lze</w:t>
      </w:r>
      <w:r w:rsidR="00B040AE">
        <w:t xml:space="preserve"> rozdělit</w:t>
      </w:r>
      <w:r w:rsidR="00C845E8">
        <w:t xml:space="preserve"> d</w:t>
      </w:r>
      <w:r w:rsidR="00B040AE">
        <w:t>o</w:t>
      </w:r>
      <w:r w:rsidR="00C845E8">
        <w:t xml:space="preserve"> několika násle</w:t>
      </w:r>
      <w:r w:rsidR="00B040AE">
        <w:t>dujících kategorií</w:t>
      </w:r>
      <w:r w:rsidR="00B77F51">
        <w:t>:</w:t>
      </w:r>
    </w:p>
    <w:p w14:paraId="0372F555" w14:textId="77777777" w:rsidR="00111401" w:rsidRDefault="00111401" w:rsidP="00DF02CA">
      <w:pPr>
        <w:pStyle w:val="Bezmezer"/>
        <w:jc w:val="both"/>
      </w:pPr>
    </w:p>
    <w:p w14:paraId="6C3A72B3" w14:textId="77777777" w:rsidR="00111401" w:rsidRPr="008F7B70" w:rsidRDefault="00111401" w:rsidP="00DF02CA">
      <w:pPr>
        <w:pStyle w:val="Bezmezer"/>
        <w:jc w:val="both"/>
        <w:rPr>
          <w:b/>
        </w:rPr>
      </w:pPr>
      <w:r w:rsidRPr="008F7B70">
        <w:rPr>
          <w:b/>
        </w:rPr>
        <w:t>A) Majetek v hlavní činnosti</w:t>
      </w:r>
    </w:p>
    <w:p w14:paraId="194F3F68" w14:textId="77777777" w:rsidR="00266344" w:rsidRDefault="00FF27EF" w:rsidP="00DF02CA">
      <w:pPr>
        <w:pStyle w:val="Bezmezer"/>
        <w:jc w:val="both"/>
      </w:pPr>
      <w:r>
        <w:t xml:space="preserve">1) Kostely, sídelní fary </w:t>
      </w:r>
      <w:r w:rsidR="00A40975">
        <w:t>a budovy, které slouží pastor</w:t>
      </w:r>
      <w:r w:rsidR="00266344">
        <w:t>a</w:t>
      </w:r>
      <w:r w:rsidR="00A40975">
        <w:t>ci</w:t>
      </w:r>
      <w:r w:rsidR="00266344">
        <w:t xml:space="preserve"> (pastorační střediska,</w:t>
      </w:r>
    </w:p>
    <w:p w14:paraId="10402E5C" w14:textId="77777777" w:rsidR="00FF27EF" w:rsidRDefault="00266344" w:rsidP="00DF02CA">
      <w:pPr>
        <w:pStyle w:val="Bezmezer"/>
        <w:jc w:val="both"/>
      </w:pPr>
      <w:r>
        <w:t xml:space="preserve">    školy)</w:t>
      </w:r>
    </w:p>
    <w:p w14:paraId="093F2E08" w14:textId="77777777" w:rsidR="00111401" w:rsidRDefault="00FF27EF" w:rsidP="00DF02CA">
      <w:pPr>
        <w:pStyle w:val="Bezmezer"/>
        <w:jc w:val="both"/>
      </w:pPr>
      <w:r>
        <w:t>2) H</w:t>
      </w:r>
      <w:r w:rsidR="00111401">
        <w:t>řbitovy</w:t>
      </w:r>
    </w:p>
    <w:p w14:paraId="57D59BA2" w14:textId="77777777" w:rsidR="00111401" w:rsidRDefault="00111401" w:rsidP="00DF02CA">
      <w:pPr>
        <w:pStyle w:val="Bezmezer"/>
        <w:jc w:val="both"/>
      </w:pPr>
    </w:p>
    <w:p w14:paraId="38C06E91" w14:textId="77777777" w:rsidR="00111401" w:rsidRPr="008F7B70" w:rsidRDefault="00111401" w:rsidP="00DF02CA">
      <w:pPr>
        <w:pStyle w:val="Bezmezer"/>
        <w:jc w:val="both"/>
        <w:rPr>
          <w:b/>
        </w:rPr>
      </w:pPr>
      <w:r w:rsidRPr="008F7B70">
        <w:rPr>
          <w:b/>
        </w:rPr>
        <w:t>B) Majetek v činnosti hospodářské</w:t>
      </w:r>
    </w:p>
    <w:p w14:paraId="495E8CEA" w14:textId="77777777" w:rsidR="00B040AE" w:rsidRDefault="00696C90" w:rsidP="00DF02CA">
      <w:pPr>
        <w:pStyle w:val="Bezmezer"/>
        <w:jc w:val="both"/>
      </w:pPr>
      <w:r>
        <w:t>1</w:t>
      </w:r>
      <w:r w:rsidR="00B040AE">
        <w:t>) Dlouhodob</w:t>
      </w:r>
      <w:r w:rsidR="00DF02CA">
        <w:t>ě</w:t>
      </w:r>
      <w:r w:rsidR="00F5076B">
        <w:t>,</w:t>
      </w:r>
      <w:r w:rsidR="00DF02CA">
        <w:t xml:space="preserve"> stabilně </w:t>
      </w:r>
      <w:r w:rsidR="00F5076B">
        <w:t xml:space="preserve">a konzervativně </w:t>
      </w:r>
      <w:r w:rsidR="00DF02CA">
        <w:t>využitelný majetek</w:t>
      </w:r>
    </w:p>
    <w:p w14:paraId="4B50B77C" w14:textId="77777777" w:rsidR="00B040AE" w:rsidRDefault="00696C90" w:rsidP="00DF02CA">
      <w:pPr>
        <w:pStyle w:val="Bezmezer"/>
        <w:jc w:val="both"/>
      </w:pPr>
      <w:r>
        <w:t>2</w:t>
      </w:r>
      <w:r w:rsidR="00111401">
        <w:t xml:space="preserve">) Zatěžující </w:t>
      </w:r>
      <w:r w:rsidR="008F7B70">
        <w:t xml:space="preserve">a chátrající </w:t>
      </w:r>
      <w:r w:rsidR="00B040AE">
        <w:t>majetek</w:t>
      </w:r>
    </w:p>
    <w:p w14:paraId="729BFF03" w14:textId="03E0D7E8" w:rsidR="00B040AE" w:rsidRDefault="00696C90" w:rsidP="00DF02CA">
      <w:pPr>
        <w:pStyle w:val="Bezmezer"/>
        <w:jc w:val="both"/>
      </w:pPr>
      <w:r>
        <w:t>3</w:t>
      </w:r>
      <w:r w:rsidR="008F3DB2">
        <w:t xml:space="preserve">) </w:t>
      </w:r>
      <w:r w:rsidR="00357ED8">
        <w:t xml:space="preserve">Podnikatelsky </w:t>
      </w:r>
      <w:r w:rsidR="008F3DB2">
        <w:t>využitelný</w:t>
      </w:r>
      <w:r w:rsidR="00B040AE">
        <w:t xml:space="preserve"> majetek:</w:t>
      </w:r>
    </w:p>
    <w:p w14:paraId="659316AA" w14:textId="77777777" w:rsidR="00B040AE" w:rsidRDefault="00B040AE" w:rsidP="00DF02CA">
      <w:pPr>
        <w:pStyle w:val="Bezmezer"/>
        <w:jc w:val="both"/>
      </w:pPr>
      <w:r>
        <w:tab/>
        <w:t xml:space="preserve">- </w:t>
      </w:r>
      <w:r w:rsidR="00C738F5">
        <w:t xml:space="preserve">a) </w:t>
      </w:r>
      <w:r w:rsidR="00696C90">
        <w:t xml:space="preserve">pozemky </w:t>
      </w:r>
      <w:r>
        <w:t>malých investičních rozměrů,</w:t>
      </w:r>
    </w:p>
    <w:p w14:paraId="56D96C45" w14:textId="77777777" w:rsidR="00B040AE" w:rsidRDefault="00B040AE" w:rsidP="00DF02CA">
      <w:pPr>
        <w:pStyle w:val="Bezmezer"/>
        <w:jc w:val="both"/>
      </w:pPr>
      <w:r>
        <w:tab/>
        <w:t xml:space="preserve">- </w:t>
      </w:r>
      <w:r w:rsidR="00C738F5">
        <w:t xml:space="preserve">b) </w:t>
      </w:r>
      <w:r w:rsidR="00696C90">
        <w:t>pozemky</w:t>
      </w:r>
      <w:r w:rsidR="006F6F47">
        <w:t xml:space="preserve"> </w:t>
      </w:r>
      <w:r w:rsidR="00B50519">
        <w:t xml:space="preserve">s </w:t>
      </w:r>
      <w:r>
        <w:t>velký</w:t>
      </w:r>
      <w:r w:rsidR="00B50519">
        <w:t>m</w:t>
      </w:r>
      <w:r>
        <w:t xml:space="preserve"> investiční</w:t>
      </w:r>
      <w:r w:rsidR="00B50519">
        <w:t>m potenciálem</w:t>
      </w:r>
      <w:r w:rsidR="0079796A">
        <w:t>,</w:t>
      </w:r>
    </w:p>
    <w:p w14:paraId="6E1B7E36" w14:textId="77777777" w:rsidR="00FF27EF" w:rsidRDefault="00FF27EF" w:rsidP="00DF02CA">
      <w:pPr>
        <w:pStyle w:val="Bezmezer"/>
        <w:ind w:firstLine="708"/>
        <w:jc w:val="both"/>
      </w:pPr>
      <w:r>
        <w:t>- c) speciálně využitelné pozemky</w:t>
      </w:r>
      <w:r w:rsidR="0079796A">
        <w:t>,</w:t>
      </w:r>
    </w:p>
    <w:p w14:paraId="2FC5D415" w14:textId="77777777" w:rsidR="00B77F51" w:rsidRDefault="00696C90" w:rsidP="00DF02CA">
      <w:pPr>
        <w:pStyle w:val="Bezmezer"/>
        <w:ind w:firstLine="708"/>
        <w:jc w:val="both"/>
      </w:pPr>
      <w:r>
        <w:t>-</w:t>
      </w:r>
      <w:r w:rsidR="005705ED">
        <w:t xml:space="preserve"> </w:t>
      </w:r>
      <w:r>
        <w:t>d) nesídelní fary</w:t>
      </w:r>
      <w:r w:rsidR="0079796A">
        <w:t>.</w:t>
      </w:r>
    </w:p>
    <w:p w14:paraId="5365E3D9" w14:textId="77777777" w:rsidR="00FF27EF" w:rsidRDefault="00FF27EF" w:rsidP="00DF02CA">
      <w:pPr>
        <w:pStyle w:val="Bezmezer"/>
        <w:jc w:val="both"/>
        <w:rPr>
          <w:b/>
        </w:rPr>
      </w:pPr>
    </w:p>
    <w:p w14:paraId="06E2DAD8" w14:textId="77777777" w:rsidR="008F7B70" w:rsidRDefault="00111401" w:rsidP="00DF02CA">
      <w:pPr>
        <w:pStyle w:val="Bezmezer"/>
        <w:jc w:val="both"/>
        <w:rPr>
          <w:b/>
        </w:rPr>
      </w:pPr>
      <w:r w:rsidRPr="008F7B70">
        <w:rPr>
          <w:b/>
        </w:rPr>
        <w:t>ad A)</w:t>
      </w:r>
      <w:r w:rsidR="008F7B70">
        <w:rPr>
          <w:b/>
        </w:rPr>
        <w:t xml:space="preserve"> </w:t>
      </w:r>
      <w:r w:rsidR="008F7B70" w:rsidRPr="008F7B70">
        <w:rPr>
          <w:b/>
        </w:rPr>
        <w:t>Majetek v hlavní činnosti</w:t>
      </w:r>
    </w:p>
    <w:p w14:paraId="47F2503C" w14:textId="77777777" w:rsidR="00B040AE" w:rsidRPr="00092170" w:rsidRDefault="00111401" w:rsidP="00DF02CA">
      <w:pPr>
        <w:pStyle w:val="Bezmezer"/>
        <w:jc w:val="both"/>
        <w:rPr>
          <w:b/>
          <w:bCs/>
        </w:rPr>
      </w:pPr>
      <w:r w:rsidRPr="00092170">
        <w:rPr>
          <w:b/>
          <w:bCs/>
        </w:rPr>
        <w:t>1) Kostely, sídelní fary</w:t>
      </w:r>
      <w:r w:rsidR="002B2E82" w:rsidRPr="00092170">
        <w:rPr>
          <w:b/>
          <w:bCs/>
        </w:rPr>
        <w:t xml:space="preserve">  </w:t>
      </w:r>
    </w:p>
    <w:p w14:paraId="35FCD761" w14:textId="77777777" w:rsidR="00111401" w:rsidRDefault="00312044" w:rsidP="00DF02CA">
      <w:pPr>
        <w:pStyle w:val="Bezmezer"/>
        <w:jc w:val="both"/>
      </w:pPr>
      <w:r>
        <w:t xml:space="preserve">- Sídelní fary vyžadují nejednou </w:t>
      </w:r>
      <w:r w:rsidR="00F5076B">
        <w:t>rozsáhlé</w:t>
      </w:r>
      <w:r w:rsidR="00111401">
        <w:t xml:space="preserve"> </w:t>
      </w:r>
      <w:r w:rsidR="002B2E82">
        <w:t xml:space="preserve">rekonstrukce; obvykle </w:t>
      </w:r>
      <w:r w:rsidR="001E4C9F">
        <w:t xml:space="preserve">však </w:t>
      </w:r>
      <w:r w:rsidR="002B2E82">
        <w:t xml:space="preserve">opravy menšího rozsahu a </w:t>
      </w:r>
      <w:r w:rsidR="00111401">
        <w:t>průběžnou údržbu.</w:t>
      </w:r>
      <w:r w:rsidR="001E4C9F">
        <w:t xml:space="preserve"> Potřebné zdroje je třeba získat ve farnosti a z dotací. AP může </w:t>
      </w:r>
      <w:r>
        <w:t xml:space="preserve">farnosti </w:t>
      </w:r>
      <w:r w:rsidR="001E4C9F">
        <w:t>podpořit</w:t>
      </w:r>
      <w:r w:rsidR="00F5076B">
        <w:t xml:space="preserve"> </w:t>
      </w:r>
      <w:r w:rsidR="001E4C9F">
        <w:t>z Fondu podpůrného a</w:t>
      </w:r>
      <w:r w:rsidR="0077071D">
        <w:t> </w:t>
      </w:r>
      <w:r w:rsidR="001E4C9F">
        <w:t>transformačního</w:t>
      </w:r>
      <w:r w:rsidR="0061640A">
        <w:t xml:space="preserve">. </w:t>
      </w:r>
    </w:p>
    <w:p w14:paraId="3FDF65F3" w14:textId="77777777" w:rsidR="00F37EEC" w:rsidRDefault="00B040AE" w:rsidP="00DF02CA">
      <w:pPr>
        <w:pStyle w:val="Bezmezer"/>
        <w:jc w:val="both"/>
      </w:pPr>
      <w:r>
        <w:t>- U sakrálních objektů, které vzhledem k demografickým a náboženským proměnám v naší vlasti už nemohou plně sloužit svému posvátnému charakteru a</w:t>
      </w:r>
      <w:r w:rsidR="0077071D">
        <w:t> </w:t>
      </w:r>
      <w:r>
        <w:t xml:space="preserve">chátrají, </w:t>
      </w:r>
      <w:r w:rsidR="00312044">
        <w:t xml:space="preserve">je třeba </w:t>
      </w:r>
      <w:r>
        <w:t>hledat cestu, jak zachovat kulturní bohatství dalším generacím</w:t>
      </w:r>
      <w:r w:rsidR="00312044">
        <w:t xml:space="preserve"> a zároveň nezatížit neúměrně kněze údržbářskou činností</w:t>
      </w:r>
      <w:r w:rsidR="00B50519">
        <w:t xml:space="preserve"> a farnosti vysokými výdaji na opravy a údržbu</w:t>
      </w:r>
      <w:r>
        <w:t xml:space="preserve">. </w:t>
      </w:r>
    </w:p>
    <w:p w14:paraId="78570094" w14:textId="77777777" w:rsidR="00DC13D9" w:rsidRDefault="00F37EEC" w:rsidP="00DF02CA">
      <w:pPr>
        <w:pStyle w:val="Bezmezer"/>
        <w:jc w:val="both"/>
      </w:pPr>
      <w:r>
        <w:t xml:space="preserve">- </w:t>
      </w:r>
      <w:r w:rsidR="00312044">
        <w:t xml:space="preserve">Jako moudré se jeví </w:t>
      </w:r>
      <w:r w:rsidR="00D330B6">
        <w:t>v</w:t>
      </w:r>
      <w:r>
        <w:t>ést jednání s obcemi o bezúplatném předání n</w:t>
      </w:r>
      <w:r w:rsidR="00B040AE">
        <w:t>evyužívan</w:t>
      </w:r>
      <w:r>
        <w:t>ých,</w:t>
      </w:r>
      <w:r w:rsidR="00B040AE">
        <w:t xml:space="preserve"> málo užívan</w:t>
      </w:r>
      <w:r>
        <w:t xml:space="preserve">ých či </w:t>
      </w:r>
      <w:r w:rsidR="006830FA">
        <w:t>neperspektivních</w:t>
      </w:r>
      <w:r>
        <w:t xml:space="preserve"> </w:t>
      </w:r>
      <w:r w:rsidR="00B040AE">
        <w:t>kostel</w:t>
      </w:r>
      <w:r w:rsidR="006830FA">
        <w:t xml:space="preserve">ů. Nebude-li zájem obcí, pak </w:t>
      </w:r>
      <w:r w:rsidR="006A4CE6">
        <w:t xml:space="preserve">lze </w:t>
      </w:r>
      <w:r w:rsidR="00D330B6">
        <w:t xml:space="preserve">opatrně </w:t>
      </w:r>
      <w:r w:rsidR="006A4CE6">
        <w:t xml:space="preserve">zvažovat </w:t>
      </w:r>
      <w:r w:rsidR="006830FA">
        <w:t xml:space="preserve">předání </w:t>
      </w:r>
      <w:r w:rsidR="00DC13D9">
        <w:t>nadacím</w:t>
      </w:r>
      <w:r w:rsidR="006830FA">
        <w:t>, nadačním fondům</w:t>
      </w:r>
      <w:r w:rsidR="00C530AA">
        <w:t xml:space="preserve"> či</w:t>
      </w:r>
      <w:r w:rsidR="00DC13D9">
        <w:t xml:space="preserve"> účelově zřízeným spolkům</w:t>
      </w:r>
      <w:r w:rsidR="006830FA">
        <w:t xml:space="preserve">. Poslední možností je </w:t>
      </w:r>
      <w:r w:rsidR="00B040AE">
        <w:t>převod na</w:t>
      </w:r>
      <w:r w:rsidR="006830FA">
        <w:t xml:space="preserve"> speciálně založenou</w:t>
      </w:r>
      <w:r w:rsidR="00B040AE">
        <w:t xml:space="preserve"> právnickou osobu, která se bude o údržbu </w:t>
      </w:r>
      <w:r w:rsidR="006830FA">
        <w:t xml:space="preserve">kostelů </w:t>
      </w:r>
      <w:r w:rsidR="00B040AE">
        <w:t>starat</w:t>
      </w:r>
      <w:r w:rsidR="00B50519">
        <w:t>; avšak doposud se nenašel odvážný jednatel</w:t>
      </w:r>
      <w:r w:rsidR="00B040AE">
        <w:t>.</w:t>
      </w:r>
      <w:r w:rsidR="006830FA">
        <w:t xml:space="preserve"> </w:t>
      </w:r>
    </w:p>
    <w:p w14:paraId="3CBE1DC9" w14:textId="77777777" w:rsidR="00C530AA" w:rsidRDefault="00DC13D9" w:rsidP="00DF02CA">
      <w:pPr>
        <w:pStyle w:val="Bezmezer"/>
        <w:jc w:val="both"/>
      </w:pPr>
      <w:r>
        <w:lastRenderedPageBreak/>
        <w:t xml:space="preserve">- </w:t>
      </w:r>
      <w:r w:rsidR="006478AC">
        <w:t xml:space="preserve">Vzorové smlouvy </w:t>
      </w:r>
      <w:r w:rsidR="00B50519">
        <w:t xml:space="preserve">pro bezúplatný převod </w:t>
      </w:r>
      <w:r w:rsidR="006478AC">
        <w:t>mají dostatečné pojistky, aby sakrální stavby byly nadále využívány k církevním účelům</w:t>
      </w:r>
      <w:r w:rsidR="00F5076B">
        <w:t xml:space="preserve"> (liturgii) a činnostem, které nejsou v rozporu s posvátností místa</w:t>
      </w:r>
      <w:r w:rsidR="006478AC">
        <w:t xml:space="preserve">. </w:t>
      </w:r>
    </w:p>
    <w:p w14:paraId="648970C6" w14:textId="77777777" w:rsidR="00B50519" w:rsidRDefault="00C530AA" w:rsidP="00DF02CA">
      <w:pPr>
        <w:pStyle w:val="Bezmezer"/>
        <w:jc w:val="both"/>
      </w:pPr>
      <w:r>
        <w:t xml:space="preserve">- </w:t>
      </w:r>
      <w:r w:rsidR="006478AC">
        <w:t>Snahou je snížit zátěž farnost</w:t>
      </w:r>
      <w:r w:rsidR="00312044">
        <w:t>í</w:t>
      </w:r>
      <w:r w:rsidR="006478AC">
        <w:t xml:space="preserve"> se správou těchto objektů, s rekonstrukcemi, sháněním finančních prostředků a umožnit duchovním </w:t>
      </w:r>
      <w:r w:rsidR="00312044">
        <w:t xml:space="preserve">pastýřům </w:t>
      </w:r>
      <w:r w:rsidR="006478AC">
        <w:t>věnovat</w:t>
      </w:r>
      <w:r w:rsidR="00312044">
        <w:t xml:space="preserve"> se</w:t>
      </w:r>
      <w:r w:rsidR="0077071D">
        <w:t> </w:t>
      </w:r>
      <w:r w:rsidR="006478AC">
        <w:t>pastoraci.</w:t>
      </w:r>
      <w:r w:rsidR="003F578A">
        <w:t xml:space="preserve"> </w:t>
      </w:r>
    </w:p>
    <w:p w14:paraId="07B84415" w14:textId="77777777" w:rsidR="003F578A" w:rsidRDefault="00B50519" w:rsidP="00DF02CA">
      <w:pPr>
        <w:pStyle w:val="Bezmezer"/>
        <w:jc w:val="both"/>
      </w:pPr>
      <w:r>
        <w:t xml:space="preserve">- </w:t>
      </w:r>
      <w:r w:rsidR="003F578A">
        <w:t>I když je kostel prozatím v dobrém stavu a v nejbližší</w:t>
      </w:r>
      <w:r w:rsidR="00DF02CA">
        <w:t>ch</w:t>
      </w:r>
      <w:r w:rsidR="003F578A">
        <w:t xml:space="preserve"> letech není předpokládaná větší rekonstrukce, v dlouhodobém horizontu je výhodnější, aby</w:t>
      </w:r>
      <w:r w:rsidR="0077071D">
        <w:t> </w:t>
      </w:r>
      <w:r w:rsidR="003F578A">
        <w:t xml:space="preserve">se správou budovy a získáváním finančních zdrojů zaobírala obec či </w:t>
      </w:r>
      <w:r w:rsidR="006830FA">
        <w:t xml:space="preserve">jiný </w:t>
      </w:r>
      <w:r w:rsidR="003F578A">
        <w:t>spolehlivý</w:t>
      </w:r>
      <w:r w:rsidR="006830FA">
        <w:t xml:space="preserve"> </w:t>
      </w:r>
      <w:r w:rsidR="00FB38AF">
        <w:t>subjekt</w:t>
      </w:r>
      <w:r w:rsidR="003F578A">
        <w:t xml:space="preserve"> než </w:t>
      </w:r>
      <w:r w:rsidR="00DC13D9">
        <w:t>místní kněz.</w:t>
      </w:r>
      <w:r w:rsidR="003F578A">
        <w:t xml:space="preserve"> Mimo jiné i proto, že lze jen stěží před</w:t>
      </w:r>
      <w:r w:rsidR="00312044">
        <w:t>pokládat, že budou farnosti či A</w:t>
      </w:r>
      <w:r w:rsidR="003F578A">
        <w:t xml:space="preserve">rcibiskupství na údržbu tolika sakrálních budov mít potřebné zdroje.  </w:t>
      </w:r>
    </w:p>
    <w:p w14:paraId="43189F8A" w14:textId="77777777" w:rsidR="006478AC" w:rsidRDefault="00C530AA" w:rsidP="0077071D">
      <w:pPr>
        <w:pStyle w:val="Bezmezer"/>
        <w:jc w:val="both"/>
      </w:pPr>
      <w:r>
        <w:t>- Proces předání kostela viz a</w:t>
      </w:r>
      <w:r w:rsidR="006478AC">
        <w:t xml:space="preserve">ktuální znění </w:t>
      </w:r>
      <w:r w:rsidR="006478AC" w:rsidRPr="0077071D">
        <w:rPr>
          <w:i/>
        </w:rPr>
        <w:t>Postupu při převodu kostelů a kaplí</w:t>
      </w:r>
      <w:r w:rsidR="006478AC">
        <w:t>.</w:t>
      </w:r>
    </w:p>
    <w:p w14:paraId="22AD36AB" w14:textId="77777777" w:rsidR="00CE61DA" w:rsidRDefault="00CE61DA" w:rsidP="00DF02CA">
      <w:pPr>
        <w:pStyle w:val="Bezmezer"/>
        <w:jc w:val="both"/>
      </w:pPr>
    </w:p>
    <w:p w14:paraId="6A17072D" w14:textId="77777777" w:rsidR="00FF27EF" w:rsidRPr="00092170" w:rsidRDefault="00FF27EF" w:rsidP="00DF02CA">
      <w:pPr>
        <w:pStyle w:val="Bezmezer"/>
        <w:jc w:val="both"/>
        <w:rPr>
          <w:b/>
          <w:bCs/>
        </w:rPr>
      </w:pPr>
      <w:r w:rsidRPr="00092170">
        <w:rPr>
          <w:b/>
          <w:bCs/>
        </w:rPr>
        <w:t xml:space="preserve">2) </w:t>
      </w:r>
      <w:r w:rsidR="00FB38AF">
        <w:rPr>
          <w:b/>
          <w:bCs/>
        </w:rPr>
        <w:t>H</w:t>
      </w:r>
      <w:r w:rsidRPr="00092170">
        <w:rPr>
          <w:b/>
          <w:bCs/>
        </w:rPr>
        <w:t>řbitovy</w:t>
      </w:r>
    </w:p>
    <w:p w14:paraId="107B2703" w14:textId="77777777" w:rsidR="00B040AE" w:rsidRDefault="00312044" w:rsidP="00DF02CA">
      <w:pPr>
        <w:pStyle w:val="Bezmezer"/>
        <w:jc w:val="both"/>
      </w:pPr>
      <w:r>
        <w:t>- Pro b</w:t>
      </w:r>
      <w:r w:rsidR="00FF27EF">
        <w:t>ezúplatný převod hřbitovů na obce</w:t>
      </w:r>
      <w:r>
        <w:t xml:space="preserve"> se p</w:t>
      </w:r>
      <w:r w:rsidR="00FF27EF">
        <w:t>oužije vzorová smlouva. U</w:t>
      </w:r>
      <w:r w:rsidR="005843AC">
        <w:t> </w:t>
      </w:r>
      <w:r w:rsidR="00FF27EF">
        <w:t xml:space="preserve">kněžských hrobů </w:t>
      </w:r>
      <w:r w:rsidR="00266344">
        <w:t>se doporučuje</w:t>
      </w:r>
      <w:r w:rsidR="00FF27EF">
        <w:t xml:space="preserve"> zřízení bezplatného břeme</w:t>
      </w:r>
      <w:r>
        <w:t>ne užívání.</w:t>
      </w:r>
      <w:r w:rsidR="00266344">
        <w:t xml:space="preserve"> </w:t>
      </w:r>
      <w:r w:rsidR="00B50519">
        <w:t>Je-li kněžských hrobů více, z</w:t>
      </w:r>
      <w:r w:rsidR="00266344">
        <w:t xml:space="preserve">vážit </w:t>
      </w:r>
      <w:r>
        <w:t>ponech</w:t>
      </w:r>
      <w:r w:rsidR="00266344">
        <w:t>ání</w:t>
      </w:r>
      <w:r>
        <w:t xml:space="preserve"> </w:t>
      </w:r>
      <w:r w:rsidR="00FF27EF">
        <w:t xml:space="preserve">jednoho či dvou a ostatní </w:t>
      </w:r>
      <w:r w:rsidR="00B50519">
        <w:t xml:space="preserve">pohřbené </w:t>
      </w:r>
      <w:r w:rsidR="00FF27EF">
        <w:t>exhumovat a</w:t>
      </w:r>
      <w:r w:rsidR="005843AC">
        <w:t> </w:t>
      </w:r>
      <w:r w:rsidR="00FF27EF">
        <w:t xml:space="preserve">přesunout do ponechaných, na které se napíší jména </w:t>
      </w:r>
      <w:r w:rsidR="00B50519">
        <w:t xml:space="preserve">všech </w:t>
      </w:r>
      <w:r w:rsidR="00FF27EF">
        <w:t>kněží.</w:t>
      </w:r>
    </w:p>
    <w:p w14:paraId="5F945383" w14:textId="77777777" w:rsidR="00FF27EF" w:rsidRDefault="00D330B6" w:rsidP="00DF02CA">
      <w:pPr>
        <w:pStyle w:val="Bezmezer"/>
        <w:jc w:val="both"/>
      </w:pPr>
      <w:r>
        <w:t>- Pokud si farnost ponechá kostel, který je na hřbitově, je třeba pamatovat na</w:t>
      </w:r>
      <w:r w:rsidR="005843AC">
        <w:t> </w:t>
      </w:r>
      <w:r>
        <w:t xml:space="preserve">potřebná břemena (např. </w:t>
      </w:r>
      <w:r w:rsidR="002061B1">
        <w:t>služebnost chůze</w:t>
      </w:r>
      <w:r w:rsidR="00B854D0">
        <w:t xml:space="preserve">, oprav, </w:t>
      </w:r>
      <w:r w:rsidR="002061B1">
        <w:t>okapu</w:t>
      </w:r>
      <w:r>
        <w:t>), která musí být zapsána do katastru.</w:t>
      </w:r>
    </w:p>
    <w:p w14:paraId="5854B5FC" w14:textId="77777777" w:rsidR="00FF27EF" w:rsidRDefault="00FF27EF" w:rsidP="00DF02CA">
      <w:pPr>
        <w:pStyle w:val="Bezmezer"/>
        <w:jc w:val="both"/>
        <w:rPr>
          <w:b/>
        </w:rPr>
      </w:pPr>
    </w:p>
    <w:p w14:paraId="44D665E1" w14:textId="77777777" w:rsidR="00111401" w:rsidRPr="008F7B70" w:rsidRDefault="00111401" w:rsidP="00DF02CA">
      <w:pPr>
        <w:pStyle w:val="Bezmezer"/>
        <w:jc w:val="both"/>
        <w:rPr>
          <w:b/>
        </w:rPr>
      </w:pPr>
      <w:r w:rsidRPr="008F7B70">
        <w:rPr>
          <w:b/>
        </w:rPr>
        <w:t>ad B)</w:t>
      </w:r>
      <w:r w:rsidR="008F7B70">
        <w:rPr>
          <w:b/>
        </w:rPr>
        <w:t xml:space="preserve"> </w:t>
      </w:r>
      <w:r w:rsidR="008F7B70" w:rsidRPr="008F7B70">
        <w:rPr>
          <w:b/>
        </w:rPr>
        <w:t>Majetek v činnosti hospodářské</w:t>
      </w:r>
    </w:p>
    <w:p w14:paraId="700F40B4" w14:textId="77777777" w:rsidR="00B040AE" w:rsidRPr="00092170" w:rsidRDefault="00B040AE" w:rsidP="00DF02CA">
      <w:pPr>
        <w:pStyle w:val="Bezmezer"/>
        <w:jc w:val="both"/>
        <w:rPr>
          <w:b/>
          <w:bCs/>
        </w:rPr>
      </w:pPr>
      <w:r w:rsidRPr="00092170">
        <w:rPr>
          <w:b/>
          <w:bCs/>
        </w:rPr>
        <w:t xml:space="preserve">ad </w:t>
      </w:r>
      <w:r w:rsidR="005705ED" w:rsidRPr="00092170">
        <w:rPr>
          <w:b/>
          <w:bCs/>
        </w:rPr>
        <w:t>1</w:t>
      </w:r>
      <w:r w:rsidRPr="00092170">
        <w:rPr>
          <w:b/>
          <w:bCs/>
        </w:rPr>
        <w:t>) Dlouhodobě</w:t>
      </w:r>
      <w:r w:rsidR="00F5076B" w:rsidRPr="00F5076B">
        <w:rPr>
          <w:b/>
        </w:rPr>
        <w:t>, stabilně a konzervativně využitelný majetek</w:t>
      </w:r>
      <w:r w:rsidR="00F5076B" w:rsidRPr="00F5076B">
        <w:rPr>
          <w:b/>
          <w:bCs/>
        </w:rPr>
        <w:t xml:space="preserve"> </w:t>
      </w:r>
    </w:p>
    <w:p w14:paraId="14321CAC" w14:textId="77677BA2" w:rsidR="00B040AE" w:rsidRDefault="00B040AE" w:rsidP="00DF02CA">
      <w:pPr>
        <w:pStyle w:val="Bezmezer"/>
        <w:jc w:val="both"/>
      </w:pPr>
      <w:r>
        <w:t xml:space="preserve">Jedná se o majetek, který nevyžaduje </w:t>
      </w:r>
      <w:r w:rsidR="008F3DB2">
        <w:t xml:space="preserve">zvýšené </w:t>
      </w:r>
      <w:r>
        <w:t xml:space="preserve">náklady, ale přináší konzervativní </w:t>
      </w:r>
      <w:r w:rsidR="00252B38">
        <w:t>příjem/</w:t>
      </w:r>
      <w:r>
        <w:t xml:space="preserve">zisk. </w:t>
      </w:r>
      <w:r w:rsidR="00F5076B">
        <w:t>Běží</w:t>
      </w:r>
      <w:r>
        <w:t xml:space="preserve"> </w:t>
      </w:r>
      <w:r w:rsidR="00111401">
        <w:t xml:space="preserve">hlavně </w:t>
      </w:r>
      <w:r>
        <w:t xml:space="preserve">o ornou půdu, která umožňuje </w:t>
      </w:r>
      <w:r w:rsidR="00111401">
        <w:t>sice malý, ale jistý a stabilní</w:t>
      </w:r>
      <w:r w:rsidR="00252B38">
        <w:t xml:space="preserve"> příjem/</w:t>
      </w:r>
      <w:r>
        <w:t>zisk farnosti z pachtu.</w:t>
      </w:r>
      <w:r w:rsidR="00C738F5">
        <w:t xml:space="preserve"> U pachtů </w:t>
      </w:r>
      <w:r w:rsidR="00F5076B">
        <w:t xml:space="preserve">je třeba </w:t>
      </w:r>
      <w:r w:rsidR="00C738F5">
        <w:t xml:space="preserve">dbát na </w:t>
      </w:r>
      <w:r w:rsidR="00B45ECA">
        <w:t>trvale udržitelné</w:t>
      </w:r>
      <w:r w:rsidR="00C738F5">
        <w:t xml:space="preserve"> hospodaření</w:t>
      </w:r>
      <w:r w:rsidR="00312044">
        <w:t xml:space="preserve"> a </w:t>
      </w:r>
      <w:r w:rsidR="00760F05">
        <w:t xml:space="preserve">náležitou </w:t>
      </w:r>
      <w:r w:rsidR="00312044">
        <w:t>výši pachtu</w:t>
      </w:r>
      <w:r w:rsidR="00760F05">
        <w:t xml:space="preserve">, která odpovídá bonitě půdy.  </w:t>
      </w:r>
    </w:p>
    <w:p w14:paraId="6182BFE2" w14:textId="77777777" w:rsidR="00760F05" w:rsidRDefault="00760F05" w:rsidP="00DF02CA">
      <w:pPr>
        <w:pStyle w:val="Bezmezer"/>
        <w:jc w:val="both"/>
      </w:pPr>
    </w:p>
    <w:p w14:paraId="7008334A" w14:textId="77777777" w:rsidR="00F5076B" w:rsidRDefault="00F5076B" w:rsidP="00DF02CA">
      <w:pPr>
        <w:pStyle w:val="Bezmezer"/>
        <w:jc w:val="both"/>
      </w:pPr>
      <w:r>
        <w:t xml:space="preserve">U Arcidiecéze, některých kapitul a Nadace </w:t>
      </w:r>
      <w:proofErr w:type="spellStart"/>
      <w:r>
        <w:t>Arietinum</w:t>
      </w:r>
      <w:proofErr w:type="spellEnd"/>
      <w:r>
        <w:t xml:space="preserve"> spadají do této kategorie velké lesní pozemky. </w:t>
      </w:r>
    </w:p>
    <w:p w14:paraId="05A49732" w14:textId="77777777" w:rsidR="00F5076B" w:rsidRDefault="00F5076B" w:rsidP="00DF02CA">
      <w:pPr>
        <w:pStyle w:val="Bezmezer"/>
        <w:jc w:val="both"/>
      </w:pPr>
    </w:p>
    <w:p w14:paraId="16490FA4" w14:textId="77777777" w:rsidR="00B040AE" w:rsidRPr="00092170" w:rsidRDefault="00B040AE" w:rsidP="00DF02CA">
      <w:pPr>
        <w:pStyle w:val="Bezmezer"/>
        <w:jc w:val="both"/>
        <w:rPr>
          <w:b/>
          <w:bCs/>
        </w:rPr>
      </w:pPr>
      <w:r w:rsidRPr="00092170">
        <w:rPr>
          <w:b/>
          <w:bCs/>
        </w:rPr>
        <w:t xml:space="preserve">ad </w:t>
      </w:r>
      <w:r w:rsidR="005705ED" w:rsidRPr="00092170">
        <w:rPr>
          <w:b/>
          <w:bCs/>
        </w:rPr>
        <w:t>2</w:t>
      </w:r>
      <w:r w:rsidRPr="00092170">
        <w:rPr>
          <w:b/>
          <w:bCs/>
        </w:rPr>
        <w:t>) Zatěžující a chátrající majetek</w:t>
      </w:r>
    </w:p>
    <w:p w14:paraId="0BE9BC15" w14:textId="77777777" w:rsidR="00266344" w:rsidRDefault="005626B8" w:rsidP="00DF02CA">
      <w:pPr>
        <w:pStyle w:val="Bezmezer"/>
        <w:jc w:val="both"/>
      </w:pPr>
      <w:r>
        <w:t xml:space="preserve">Jde o pozemky, které se </w:t>
      </w:r>
      <w:r w:rsidR="00111401">
        <w:t xml:space="preserve">obtížně dají </w:t>
      </w:r>
      <w:r>
        <w:t>propachtovat</w:t>
      </w:r>
      <w:r w:rsidR="00111401">
        <w:t xml:space="preserve"> či pronajmout</w:t>
      </w:r>
      <w:r w:rsidR="00C16AB2">
        <w:t xml:space="preserve"> a</w:t>
      </w:r>
      <w:r>
        <w:t xml:space="preserve"> </w:t>
      </w:r>
      <w:r w:rsidR="00111401">
        <w:t>některé budovy</w:t>
      </w:r>
      <w:r w:rsidR="00C16AB2">
        <w:t xml:space="preserve">. </w:t>
      </w:r>
      <w:r>
        <w:t xml:space="preserve">Tento majetek </w:t>
      </w:r>
      <w:r w:rsidR="00252B38">
        <w:t xml:space="preserve">farnosti ekonomicky </w:t>
      </w:r>
      <w:r>
        <w:t>zatěžuje, protože je nutné ho udržovat</w:t>
      </w:r>
      <w:r w:rsidR="00C00A3B">
        <w:t xml:space="preserve"> a</w:t>
      </w:r>
      <w:r>
        <w:t xml:space="preserve"> často přináší </w:t>
      </w:r>
      <w:r w:rsidR="00C00A3B">
        <w:t xml:space="preserve">jen </w:t>
      </w:r>
      <w:r>
        <w:t>nepatrný nájem</w:t>
      </w:r>
      <w:r w:rsidR="00C00A3B">
        <w:t>/pacht</w:t>
      </w:r>
      <w:r>
        <w:t xml:space="preserve">. Jeho správa </w:t>
      </w:r>
      <w:r w:rsidR="008642CC">
        <w:t>vyžaduje</w:t>
      </w:r>
      <w:r>
        <w:t xml:space="preserve"> často víc</w:t>
      </w:r>
      <w:r w:rsidR="008642CC">
        <w:t>e</w:t>
      </w:r>
      <w:r w:rsidR="00FB38AF">
        <w:t xml:space="preserve"> prostředků</w:t>
      </w:r>
      <w:r>
        <w:t xml:space="preserve">, než </w:t>
      </w:r>
      <w:r w:rsidR="00FB38AF">
        <w:t>jaký př</w:t>
      </w:r>
      <w:r w:rsidR="00252B38">
        <w:t>íjem</w:t>
      </w:r>
      <w:r>
        <w:t xml:space="preserve"> z něj je. Takový majetek je</w:t>
      </w:r>
      <w:r w:rsidR="005843AC">
        <w:t> </w:t>
      </w:r>
      <w:r>
        <w:t xml:space="preserve">vhodné za rozumnou cenu </w:t>
      </w:r>
      <w:r w:rsidR="00B50519">
        <w:t xml:space="preserve">(většinou obvyklou) </w:t>
      </w:r>
      <w:r>
        <w:t xml:space="preserve">prodat či směnit a získané finance vložit do malých investičních projektů či do výnosných projektů Arcidiecéze. </w:t>
      </w:r>
    </w:p>
    <w:p w14:paraId="20E11945" w14:textId="77777777" w:rsidR="00266344" w:rsidRDefault="00266344" w:rsidP="00DF02CA">
      <w:pPr>
        <w:pStyle w:val="Bezmezer"/>
        <w:jc w:val="both"/>
      </w:pPr>
    </w:p>
    <w:p w14:paraId="769322E9" w14:textId="67534369" w:rsidR="00B040AE" w:rsidRDefault="005626B8" w:rsidP="00DF02CA">
      <w:pPr>
        <w:pStyle w:val="Bezmezer"/>
        <w:jc w:val="both"/>
      </w:pPr>
      <w:r>
        <w:t xml:space="preserve">U farních malých </w:t>
      </w:r>
      <w:r w:rsidR="00B50519">
        <w:t xml:space="preserve">a roztroušených </w:t>
      </w:r>
      <w:r w:rsidR="00312044">
        <w:t xml:space="preserve">lesních pozemků </w:t>
      </w:r>
      <w:r w:rsidR="00C16AB2">
        <w:t>rozhodl arcibiskup</w:t>
      </w:r>
      <w:r w:rsidR="00B50519">
        <w:t>, po projednání v kněžské a ekonomické radě a sboru poradců,</w:t>
      </w:r>
      <w:r w:rsidR="00C16AB2">
        <w:t xml:space="preserve"> o vložení do Nadace </w:t>
      </w:r>
      <w:proofErr w:type="spellStart"/>
      <w:r w:rsidR="00C16AB2">
        <w:t>Arietinum</w:t>
      </w:r>
      <w:proofErr w:type="spellEnd"/>
      <w:r w:rsidR="00C16AB2">
        <w:t xml:space="preserve">, která je přednostně určena k shromáždění financí na pokrytí mezd </w:t>
      </w:r>
      <w:r w:rsidR="00C16AB2">
        <w:lastRenderedPageBreak/>
        <w:t xml:space="preserve">duchovních. </w:t>
      </w:r>
      <w:r w:rsidR="00E5058A">
        <w:t>Aktuálně probíhají</w:t>
      </w:r>
      <w:r w:rsidR="00C16AB2">
        <w:t xml:space="preserve"> směněny s Lesy ČR, se kterými bylo v tomto smyslu podepsáno 26. června 2023 memorandum. Cílem je zvýšení </w:t>
      </w:r>
      <w:r w:rsidR="008C0ED6">
        <w:t xml:space="preserve">výnosu pro dobro Arcidiecéze. </w:t>
      </w:r>
      <w:r w:rsidR="00C16AB2">
        <w:t xml:space="preserve"> </w:t>
      </w:r>
    </w:p>
    <w:p w14:paraId="05AF435A" w14:textId="77777777" w:rsidR="00F5076B" w:rsidRDefault="00F5076B" w:rsidP="00DF02CA">
      <w:pPr>
        <w:pStyle w:val="Bezmezer"/>
        <w:jc w:val="both"/>
      </w:pPr>
    </w:p>
    <w:p w14:paraId="2FB78D2B" w14:textId="004E1094" w:rsidR="00B040AE" w:rsidRPr="00092170" w:rsidRDefault="00B040AE" w:rsidP="00DF02CA">
      <w:pPr>
        <w:pStyle w:val="Bezmezer"/>
        <w:jc w:val="both"/>
        <w:rPr>
          <w:b/>
          <w:bCs/>
        </w:rPr>
      </w:pPr>
      <w:r w:rsidRPr="00092170">
        <w:rPr>
          <w:b/>
          <w:bCs/>
        </w:rPr>
        <w:t xml:space="preserve">ad </w:t>
      </w:r>
      <w:r w:rsidR="005705ED" w:rsidRPr="00092170">
        <w:rPr>
          <w:b/>
          <w:bCs/>
        </w:rPr>
        <w:t>3</w:t>
      </w:r>
      <w:r w:rsidR="008F3DB2">
        <w:rPr>
          <w:b/>
          <w:bCs/>
        </w:rPr>
        <w:t xml:space="preserve">) </w:t>
      </w:r>
      <w:r w:rsidR="00357ED8">
        <w:rPr>
          <w:b/>
          <w:bCs/>
        </w:rPr>
        <w:t xml:space="preserve">Podnikatelsky </w:t>
      </w:r>
      <w:r w:rsidR="008F3DB2">
        <w:rPr>
          <w:b/>
          <w:bCs/>
        </w:rPr>
        <w:t>využitelný</w:t>
      </w:r>
      <w:r w:rsidRPr="00092170">
        <w:rPr>
          <w:b/>
          <w:bCs/>
        </w:rPr>
        <w:t xml:space="preserve"> majetek</w:t>
      </w:r>
    </w:p>
    <w:p w14:paraId="2FAF6A50" w14:textId="77777777" w:rsidR="00252B38" w:rsidRDefault="00B50519" w:rsidP="00DF02CA">
      <w:pPr>
        <w:pStyle w:val="Bezmezer"/>
        <w:jc w:val="both"/>
      </w:pPr>
      <w:r>
        <w:t xml:space="preserve">Jedná se </w:t>
      </w:r>
      <w:r w:rsidR="005626B8">
        <w:t>o pozemky, které mají v územních plánech využití</w:t>
      </w:r>
      <w:r w:rsidR="008F3DB2">
        <w:t xml:space="preserve"> jako zastavitelné</w:t>
      </w:r>
      <w:r w:rsidR="00312044">
        <w:t>, které nabízí</w:t>
      </w:r>
      <w:r w:rsidR="005626B8">
        <w:t xml:space="preserve"> </w:t>
      </w:r>
      <w:r w:rsidR="008F3DB2">
        <w:t xml:space="preserve">příležitost </w:t>
      </w:r>
      <w:r w:rsidR="005626B8">
        <w:t>zhodnocení a zisk</w:t>
      </w:r>
      <w:r w:rsidR="00C00A3B">
        <w:t xml:space="preserve"> (bytová </w:t>
      </w:r>
      <w:r w:rsidR="006478AC">
        <w:t>v</w:t>
      </w:r>
      <w:r w:rsidR="00C00A3B">
        <w:t>ýstavba,</w:t>
      </w:r>
      <w:r w:rsidR="008F3DB2">
        <w:t xml:space="preserve"> logistika, supermarkety a retail parky…) či nabízí otevření lomů</w:t>
      </w:r>
      <w:r w:rsidR="005626B8">
        <w:t xml:space="preserve">. </w:t>
      </w:r>
      <w:r>
        <w:t xml:space="preserve">Do této kategorie patří též pozemky, kde je reálná naděje na změnu územního plánu, která umožní výstavbu. </w:t>
      </w:r>
      <w:r w:rsidR="006478AC">
        <w:t>Úvahy</w:t>
      </w:r>
      <w:r w:rsidR="005843AC">
        <w:t xml:space="preserve"> </w:t>
      </w:r>
      <w:r w:rsidR="006478AC">
        <w:t xml:space="preserve">o investičním </w:t>
      </w:r>
      <w:r w:rsidR="008F3DB2">
        <w:t>developmentu</w:t>
      </w:r>
      <w:r w:rsidR="006478AC">
        <w:t xml:space="preserve"> musí zahrnout </w:t>
      </w:r>
      <w:r w:rsidR="008F3DB2">
        <w:t xml:space="preserve">nejen </w:t>
      </w:r>
      <w:r w:rsidR="00AD75E2">
        <w:t>stavebně – ekonomickou</w:t>
      </w:r>
      <w:r w:rsidR="00DF02CA">
        <w:t xml:space="preserve"> </w:t>
      </w:r>
      <w:r w:rsidR="00C530AA">
        <w:t>a právní oblast, ale</w:t>
      </w:r>
      <w:r w:rsidR="005843AC">
        <w:t> </w:t>
      </w:r>
      <w:r w:rsidR="006478AC">
        <w:t xml:space="preserve">též daňovou, která bývá složitá a neobejde se bez zapojení </w:t>
      </w:r>
      <w:r w:rsidR="008F3DB2">
        <w:t>daňových poradců a advokátních kanceláří</w:t>
      </w:r>
      <w:r w:rsidR="006478AC">
        <w:t>.</w:t>
      </w:r>
      <w:r w:rsidR="00551C21">
        <w:t xml:space="preserve"> Tyto záměry musí být zavčas diskutovány s generálním vikářem pro správu a organizaci arcidiecéze</w:t>
      </w:r>
      <w:r w:rsidR="00061268">
        <w:t xml:space="preserve"> a po kvalitní přípravě </w:t>
      </w:r>
      <w:r w:rsidR="00C323D4">
        <w:t xml:space="preserve">musí být </w:t>
      </w:r>
      <w:r w:rsidR="00061268">
        <w:t xml:space="preserve">předloženy </w:t>
      </w:r>
      <w:r w:rsidR="00C323D4">
        <w:t xml:space="preserve">ke schválení </w:t>
      </w:r>
      <w:r w:rsidR="00061268">
        <w:t>ekonomick</w:t>
      </w:r>
      <w:r w:rsidR="00C323D4">
        <w:t>é</w:t>
      </w:r>
      <w:r w:rsidR="00061268">
        <w:t xml:space="preserve"> rad</w:t>
      </w:r>
      <w:r w:rsidR="00C323D4">
        <w:t>ě</w:t>
      </w:r>
      <w:r w:rsidR="00061268">
        <w:t xml:space="preserve"> arcidiecéze</w:t>
      </w:r>
      <w:r w:rsidR="00551C21">
        <w:t>.</w:t>
      </w:r>
    </w:p>
    <w:p w14:paraId="778E41AC" w14:textId="77777777" w:rsidR="00111401" w:rsidRPr="001E4C9F" w:rsidRDefault="00111401" w:rsidP="00DF02CA">
      <w:pPr>
        <w:pStyle w:val="Bezmezer"/>
        <w:jc w:val="both"/>
        <w:rPr>
          <w:b/>
        </w:rPr>
      </w:pPr>
    </w:p>
    <w:p w14:paraId="277A4FAF" w14:textId="77777777" w:rsidR="001E4C9F" w:rsidRPr="001E4C9F" w:rsidRDefault="00C738F5" w:rsidP="00DF02CA">
      <w:pPr>
        <w:pStyle w:val="Bezmezer"/>
        <w:jc w:val="both"/>
        <w:rPr>
          <w:b/>
        </w:rPr>
      </w:pPr>
      <w:r>
        <w:rPr>
          <w:b/>
        </w:rPr>
        <w:t xml:space="preserve">a) </w:t>
      </w:r>
      <w:r w:rsidR="006F6F47">
        <w:rPr>
          <w:b/>
        </w:rPr>
        <w:t>Pozemky m</w:t>
      </w:r>
      <w:r w:rsidR="006F6F47" w:rsidRPr="001E4C9F">
        <w:rPr>
          <w:b/>
        </w:rPr>
        <w:t>al</w:t>
      </w:r>
      <w:r w:rsidR="006F6F47">
        <w:rPr>
          <w:b/>
        </w:rPr>
        <w:t>ých</w:t>
      </w:r>
      <w:r w:rsidR="006F6F47" w:rsidRPr="001E4C9F">
        <w:rPr>
          <w:b/>
        </w:rPr>
        <w:t xml:space="preserve"> </w:t>
      </w:r>
      <w:r w:rsidR="001E4C9F" w:rsidRPr="001E4C9F">
        <w:rPr>
          <w:b/>
        </w:rPr>
        <w:t>investiční</w:t>
      </w:r>
      <w:r w:rsidR="006F6F47">
        <w:rPr>
          <w:b/>
        </w:rPr>
        <w:t>ch</w:t>
      </w:r>
      <w:r w:rsidR="001E4C9F" w:rsidRPr="001E4C9F">
        <w:rPr>
          <w:b/>
        </w:rPr>
        <w:t xml:space="preserve"> </w:t>
      </w:r>
      <w:r w:rsidR="006F6F47">
        <w:rPr>
          <w:b/>
        </w:rPr>
        <w:t>rozměrů</w:t>
      </w:r>
    </w:p>
    <w:p w14:paraId="1A4FAB24" w14:textId="6E22B09C" w:rsidR="00B040AE" w:rsidRDefault="00B77F51" w:rsidP="00DF02CA">
      <w:pPr>
        <w:pStyle w:val="Bezmezer"/>
        <w:jc w:val="both"/>
      </w:pPr>
      <w:r>
        <w:t xml:space="preserve">- </w:t>
      </w:r>
      <w:r w:rsidR="005626B8">
        <w:t>Investiční záměry malých rozměrů lze uskutečnit pod IČ farnosti, avšak za</w:t>
      </w:r>
      <w:r w:rsidR="005843AC">
        <w:t> </w:t>
      </w:r>
      <w:r w:rsidR="00111401">
        <w:t xml:space="preserve">intenzivní </w:t>
      </w:r>
      <w:r w:rsidR="005626B8">
        <w:t xml:space="preserve">spolupráce s Arcibiskupstvím. Může se jednat o právo stavby, zasíťování a </w:t>
      </w:r>
      <w:r w:rsidR="00111401">
        <w:t xml:space="preserve">rozprodej </w:t>
      </w:r>
      <w:r w:rsidR="005626B8">
        <w:t xml:space="preserve">menších </w:t>
      </w:r>
      <w:r w:rsidR="00312044">
        <w:t xml:space="preserve">stavebních </w:t>
      </w:r>
      <w:r w:rsidR="005626B8">
        <w:t>pozemků. Malé investiční záměry</w:t>
      </w:r>
      <w:r w:rsidR="005C4628">
        <w:t xml:space="preserve"> </w:t>
      </w:r>
      <w:r w:rsidR="008F3DB2">
        <w:t>uskutečňované pod IČ farnosti</w:t>
      </w:r>
      <w:r w:rsidR="00B50519">
        <w:t xml:space="preserve"> musí splňovat </w:t>
      </w:r>
      <w:r w:rsidR="005C4628">
        <w:t>podmínky jako</w:t>
      </w:r>
      <w:r w:rsidR="005626B8">
        <w:t xml:space="preserve"> například</w:t>
      </w:r>
      <w:r w:rsidR="005C4628">
        <w:t>: nízké</w:t>
      </w:r>
      <w:r w:rsidR="005626B8">
        <w:t xml:space="preserve"> riziko</w:t>
      </w:r>
      <w:r w:rsidR="005C4628">
        <w:t>, investiční rozsah v řádu jednotek milionů</w:t>
      </w:r>
      <w:r w:rsidR="005626B8">
        <w:t>.</w:t>
      </w:r>
      <w:r>
        <w:t xml:space="preserve"> Tyto záměry musí být zavčas </w:t>
      </w:r>
      <w:r w:rsidR="00312044">
        <w:t xml:space="preserve">diskutovány s </w:t>
      </w:r>
      <w:r>
        <w:t>generálním</w:t>
      </w:r>
      <w:r w:rsidR="00312044">
        <w:t xml:space="preserve"> vikářem</w:t>
      </w:r>
      <w:r>
        <w:t xml:space="preserve"> pro správu a organizaci arcidiecéze</w:t>
      </w:r>
      <w:r w:rsidR="00C323D4">
        <w:t xml:space="preserve"> a </w:t>
      </w:r>
      <w:r w:rsidR="008F1150">
        <w:t xml:space="preserve">jedná-li se o majetek nad 10 mil. Kč, </w:t>
      </w:r>
      <w:r w:rsidR="00C323D4">
        <w:t>po kvalitní přípravě musí být předloženy ke schválení ekonomické radě arcidiecéze.</w:t>
      </w:r>
    </w:p>
    <w:p w14:paraId="7D655140" w14:textId="77777777" w:rsidR="001E4C9F" w:rsidRDefault="001E4C9F" w:rsidP="00DF02CA">
      <w:pPr>
        <w:pStyle w:val="Bezmezer"/>
        <w:jc w:val="both"/>
      </w:pPr>
    </w:p>
    <w:p w14:paraId="32EB07E6" w14:textId="77777777" w:rsidR="00B77F51" w:rsidRPr="001E4C9F" w:rsidRDefault="00C738F5" w:rsidP="00DF02CA">
      <w:pPr>
        <w:pStyle w:val="Bezmezer"/>
        <w:jc w:val="both"/>
        <w:rPr>
          <w:b/>
        </w:rPr>
      </w:pPr>
      <w:r>
        <w:rPr>
          <w:b/>
        </w:rPr>
        <w:t xml:space="preserve">b) </w:t>
      </w:r>
      <w:r w:rsidR="006F6F47">
        <w:rPr>
          <w:b/>
        </w:rPr>
        <w:t xml:space="preserve">Pozemky </w:t>
      </w:r>
      <w:r w:rsidR="00B50519">
        <w:rPr>
          <w:b/>
        </w:rPr>
        <w:t>s </w:t>
      </w:r>
      <w:r w:rsidR="006F6F47">
        <w:rPr>
          <w:b/>
        </w:rPr>
        <w:t>vel</w:t>
      </w:r>
      <w:r w:rsidR="006F6F47" w:rsidRPr="00B50519">
        <w:rPr>
          <w:b/>
        </w:rPr>
        <w:t>ký</w:t>
      </w:r>
      <w:r w:rsidR="00B50519" w:rsidRPr="00B50519">
        <w:rPr>
          <w:b/>
        </w:rPr>
        <w:t>m investičním potenciálem</w:t>
      </w:r>
      <w:r w:rsidR="006F6F47" w:rsidRPr="00B50519">
        <w:rPr>
          <w:b/>
        </w:rPr>
        <w:t xml:space="preserve"> </w:t>
      </w:r>
    </w:p>
    <w:p w14:paraId="7D9AE1EF" w14:textId="77777777" w:rsidR="00B040AE" w:rsidRDefault="005626B8" w:rsidP="00DF02CA">
      <w:pPr>
        <w:pStyle w:val="Bezmezer"/>
        <w:jc w:val="both"/>
      </w:pPr>
      <w:r>
        <w:t>Existují pozemky, které mají potenci vysokého zhodnocení. Tyto projekty bývají spojeny s vysokou náročností, vyžadují odbornost</w:t>
      </w:r>
      <w:r w:rsidR="00B50519">
        <w:t>, intenzivní práci odpovědných osob</w:t>
      </w:r>
      <w:r>
        <w:t xml:space="preserve"> a obnáší vyšší míru rizik. Takovéto </w:t>
      </w:r>
      <w:r w:rsidR="00312044">
        <w:t xml:space="preserve">projekty volají po uskutečnění </w:t>
      </w:r>
      <w:r w:rsidR="00B77F51">
        <w:t>jednotlivými SPV</w:t>
      </w:r>
      <w:r w:rsidR="005C4628">
        <w:t xml:space="preserve"> (</w:t>
      </w:r>
      <w:proofErr w:type="spellStart"/>
      <w:r w:rsidR="005C4628">
        <w:t>special</w:t>
      </w:r>
      <w:proofErr w:type="spellEnd"/>
      <w:r w:rsidR="005C4628">
        <w:t xml:space="preserve"> </w:t>
      </w:r>
      <w:proofErr w:type="spellStart"/>
      <w:r w:rsidR="005C4628">
        <w:t>purpose</w:t>
      </w:r>
      <w:proofErr w:type="spellEnd"/>
      <w:r w:rsidR="005C4628">
        <w:t xml:space="preserve"> </w:t>
      </w:r>
      <w:proofErr w:type="spellStart"/>
      <w:r w:rsidR="005C4628">
        <w:t>vehicle</w:t>
      </w:r>
      <w:proofErr w:type="spellEnd"/>
      <w:r w:rsidR="005C4628">
        <w:t xml:space="preserve"> - účelová obchodní společnost pro realizaci jednoho konkrétního projektu) </w:t>
      </w:r>
      <w:r w:rsidR="00B77F51">
        <w:t>pod</w:t>
      </w:r>
      <w:r>
        <w:t xml:space="preserve"> AP veřejn</w:t>
      </w:r>
      <w:r w:rsidR="00C16AB2">
        <w:t>ě prospěšným svěřenským fondem.</w:t>
      </w:r>
      <w:r w:rsidR="00312044">
        <w:t xml:space="preserve"> </w:t>
      </w:r>
      <w:r w:rsidR="00C16AB2">
        <w:t xml:space="preserve">Variant je několik: buď svěřit majetek plně do fondu pod </w:t>
      </w:r>
      <w:proofErr w:type="spellStart"/>
      <w:r w:rsidR="00C16AB2">
        <w:t>APASSETem</w:t>
      </w:r>
      <w:proofErr w:type="spellEnd"/>
      <w:r w:rsidR="00C16AB2">
        <w:t xml:space="preserve"> či vytvořit tzv. joint venture (společná firma) pod </w:t>
      </w:r>
      <w:proofErr w:type="spellStart"/>
      <w:r w:rsidR="00C16AB2">
        <w:t>DIASSETem</w:t>
      </w:r>
      <w:proofErr w:type="spellEnd"/>
      <w:r w:rsidR="00C16AB2">
        <w:t xml:space="preserve"> (</w:t>
      </w:r>
      <w:r w:rsidR="008C0ED6">
        <w:t xml:space="preserve">farnost bude nadále </w:t>
      </w:r>
      <w:r w:rsidR="00C16AB2">
        <w:t>držet v s.r.o. podíl).</w:t>
      </w:r>
      <w:r w:rsidR="00C16AB2">
        <w:rPr>
          <w:rStyle w:val="Znakapoznpodarou"/>
        </w:rPr>
        <w:footnoteReference w:id="1"/>
      </w:r>
      <w:r w:rsidR="00C16AB2">
        <w:t xml:space="preserve"> Takovýto transparentní postup je běžný při správě</w:t>
      </w:r>
      <w:r w:rsidR="00F5076B">
        <w:t xml:space="preserve"> tak </w:t>
      </w:r>
      <w:r w:rsidR="008C0ED6">
        <w:t xml:space="preserve">rozsáhlého </w:t>
      </w:r>
      <w:r w:rsidR="00C16AB2">
        <w:t xml:space="preserve">majetku, jako má církev. </w:t>
      </w:r>
      <w:r w:rsidR="00C00A3B">
        <w:t>Především tento majetek skýtá naději, že</w:t>
      </w:r>
      <w:r w:rsidR="005843AC">
        <w:t> </w:t>
      </w:r>
      <w:r w:rsidR="00C00A3B">
        <w:t xml:space="preserve">naše </w:t>
      </w:r>
      <w:r w:rsidR="005843AC">
        <w:t>A</w:t>
      </w:r>
      <w:r w:rsidR="00C00A3B">
        <w:t>rcidiecéze bude schopná od roku 2030 rok co rok hradit základní výdaje</w:t>
      </w:r>
      <w:r w:rsidR="00312044">
        <w:t xml:space="preserve"> v duchovenské oblasti</w:t>
      </w:r>
      <w:r w:rsidR="00C00A3B">
        <w:t xml:space="preserve">. </w:t>
      </w:r>
      <w:r w:rsidR="005C4628">
        <w:t xml:space="preserve">Tyto projekty bývají často spojeny se změnou územních plánů, </w:t>
      </w:r>
      <w:r w:rsidR="00C16AB2">
        <w:t xml:space="preserve">nesou vyšší míru rizika, vyžadují úvěry atd.  </w:t>
      </w:r>
    </w:p>
    <w:p w14:paraId="39DA96CB" w14:textId="77777777" w:rsidR="00B040AE" w:rsidRDefault="00B040AE" w:rsidP="00DF02CA">
      <w:pPr>
        <w:pStyle w:val="Bezmezer"/>
        <w:jc w:val="both"/>
      </w:pPr>
    </w:p>
    <w:p w14:paraId="377A7792" w14:textId="77777777" w:rsidR="000C5AD5" w:rsidRDefault="000C5AD5" w:rsidP="00DF02CA">
      <w:pPr>
        <w:pStyle w:val="Bezmezer"/>
        <w:jc w:val="both"/>
      </w:pPr>
    </w:p>
    <w:p w14:paraId="5FE3707D" w14:textId="77777777" w:rsidR="000C5AD5" w:rsidRDefault="000C5AD5" w:rsidP="00DF02CA">
      <w:pPr>
        <w:pStyle w:val="Bezmezer"/>
        <w:jc w:val="both"/>
      </w:pPr>
    </w:p>
    <w:p w14:paraId="11D7C516" w14:textId="77777777" w:rsidR="00FF27EF" w:rsidRPr="00FF27EF" w:rsidRDefault="00FF27EF" w:rsidP="00DF02CA">
      <w:pPr>
        <w:pStyle w:val="Bezmezer"/>
        <w:jc w:val="both"/>
        <w:rPr>
          <w:b/>
        </w:rPr>
      </w:pPr>
      <w:r w:rsidRPr="00FF27EF">
        <w:rPr>
          <w:b/>
        </w:rPr>
        <w:lastRenderedPageBreak/>
        <w:t xml:space="preserve">c) </w:t>
      </w:r>
      <w:r w:rsidR="0079796A">
        <w:rPr>
          <w:b/>
        </w:rPr>
        <w:t>S</w:t>
      </w:r>
      <w:r w:rsidRPr="00FF27EF">
        <w:rPr>
          <w:b/>
        </w:rPr>
        <w:t>peciálně využitelné pozemky</w:t>
      </w:r>
    </w:p>
    <w:p w14:paraId="1DB0A094" w14:textId="3F8E3F45" w:rsidR="00FF27EF" w:rsidRDefault="00FF27EF" w:rsidP="00DF02CA">
      <w:pPr>
        <w:pStyle w:val="Bezmezer"/>
        <w:jc w:val="both"/>
      </w:pPr>
      <w:r>
        <w:t xml:space="preserve">- Právo stavby. Bude-li pozemek farnosti či kapituly umožňovat využití institutu práva stavby, lze toto právo zřídit na IČ farnosti. </w:t>
      </w:r>
      <w:r w:rsidR="00312044">
        <w:t xml:space="preserve">AP </w:t>
      </w:r>
      <w:r>
        <w:t>pověří jednáním a přípravou smlouvy</w:t>
      </w:r>
      <w:r w:rsidR="005C4628">
        <w:t xml:space="preserve"> specialisty v daném oboru</w:t>
      </w:r>
      <w:r>
        <w:t>, kte</w:t>
      </w:r>
      <w:r w:rsidR="005C4628">
        <w:t>ří budou</w:t>
      </w:r>
      <w:r>
        <w:t xml:space="preserve"> respektovat </w:t>
      </w:r>
      <w:r w:rsidRPr="005843AC">
        <w:rPr>
          <w:i/>
        </w:rPr>
        <w:t>Základní pravidla pro prověření záměru uskutečnit právo stavby v Arcidiecézi pražské</w:t>
      </w:r>
      <w:r w:rsidR="005C4628">
        <w:t xml:space="preserve"> (viz příloha)</w:t>
      </w:r>
      <w:r>
        <w:t xml:space="preserve">. </w:t>
      </w:r>
      <w:r w:rsidR="00312044">
        <w:t xml:space="preserve">Lze </w:t>
      </w:r>
      <w:r>
        <w:t>zvažovat, zda právo stavby nezřídit ve prospěch vlastní entity pod AP veřejně prospěšným svěřenským fondem. Farnost získá z platu přiměřenou část a zároveň</w:t>
      </w:r>
      <w:r w:rsidR="00055478">
        <w:t xml:space="preserve"> další výnos bude podporovat arcidiecézi. </w:t>
      </w:r>
      <w:r w:rsidR="008E1C1E">
        <w:t xml:space="preserve"> </w:t>
      </w:r>
    </w:p>
    <w:p w14:paraId="1C0D2177" w14:textId="77777777" w:rsidR="00F5076B" w:rsidRDefault="00F5076B" w:rsidP="00DF02CA">
      <w:pPr>
        <w:pStyle w:val="Bezmezer"/>
        <w:jc w:val="both"/>
      </w:pPr>
    </w:p>
    <w:p w14:paraId="3EC98196" w14:textId="77777777" w:rsidR="00FF27EF" w:rsidRDefault="00FF27EF" w:rsidP="00DF02CA">
      <w:pPr>
        <w:pStyle w:val="Bezmezer"/>
        <w:jc w:val="both"/>
      </w:pPr>
      <w:r>
        <w:t>- Lomy. Velmi zajímavou</w:t>
      </w:r>
      <w:r w:rsidR="005C4628">
        <w:t>, i když ojedinělou,</w:t>
      </w:r>
      <w:r w:rsidR="00312044">
        <w:t xml:space="preserve"> možností</w:t>
      </w:r>
      <w:r>
        <w:t xml:space="preserve"> zhodnocení některých pozemků může být lom. Po prvních jednáních </w:t>
      </w:r>
      <w:r w:rsidR="00D330B6">
        <w:t xml:space="preserve">majitele pozemku budou přípravou smlouvy </w:t>
      </w:r>
      <w:r>
        <w:t>pověř</w:t>
      </w:r>
      <w:r w:rsidR="00D330B6">
        <w:t>eni</w:t>
      </w:r>
      <w:r>
        <w:t xml:space="preserve"> </w:t>
      </w:r>
      <w:r w:rsidR="00D330B6">
        <w:t>specialisté</w:t>
      </w:r>
      <w:r w:rsidR="005C4628">
        <w:t xml:space="preserve"> v daném oboru</w:t>
      </w:r>
      <w:r w:rsidR="00D330B6">
        <w:t>, kter</w:t>
      </w:r>
      <w:r w:rsidR="005843AC">
        <w:t>é</w:t>
      </w:r>
      <w:r w:rsidR="00D330B6">
        <w:t xml:space="preserve"> má AP prověřené</w:t>
      </w:r>
      <w:r w:rsidR="005C4628">
        <w:t>.</w:t>
      </w:r>
      <w:r w:rsidR="00055478">
        <w:t xml:space="preserve"> Je důležité uvažovat lom nejen k těžení, ale i k závozu.</w:t>
      </w:r>
      <w:r w:rsidR="005C4628">
        <w:t xml:space="preserve"> </w:t>
      </w:r>
      <w:r>
        <w:t xml:space="preserve"> </w:t>
      </w:r>
    </w:p>
    <w:p w14:paraId="537D298A" w14:textId="77777777" w:rsidR="00FF27EF" w:rsidRDefault="00FF27EF" w:rsidP="00DF02CA">
      <w:pPr>
        <w:pStyle w:val="Bezmezer"/>
        <w:jc w:val="both"/>
      </w:pPr>
    </w:p>
    <w:p w14:paraId="03AF6901" w14:textId="77777777" w:rsidR="00C16AB2" w:rsidRDefault="00C16AB2" w:rsidP="00DF02CA">
      <w:pPr>
        <w:pStyle w:val="Bezmezer"/>
        <w:jc w:val="both"/>
      </w:pPr>
      <w:r>
        <w:t>- FVE (</w:t>
      </w:r>
      <w:r w:rsidR="008C0ED6">
        <w:t>fotovoltai</w:t>
      </w:r>
      <w:r>
        <w:t>cké elektrárny)</w:t>
      </w:r>
      <w:r w:rsidR="00357ED8">
        <w:t>, VEL (větrné elektrárny)</w:t>
      </w:r>
      <w:r w:rsidR="002E375E">
        <w:t xml:space="preserve"> </w:t>
      </w:r>
    </w:p>
    <w:p w14:paraId="1438052D" w14:textId="4662D859" w:rsidR="00C16AB2" w:rsidRDefault="00E038B6" w:rsidP="00345AE6">
      <w:pPr>
        <w:pStyle w:val="Bezmezer"/>
        <w:jc w:val="both"/>
      </w:pPr>
      <w:r>
        <w:t>Je třeba postupo</w:t>
      </w:r>
      <w:r w:rsidR="00055478">
        <w:t>vat ve shodě s pokynem</w:t>
      </w:r>
      <w:r>
        <w:t>, který stanoví podmínky uzavření smlouvy na výměře do 2 ha</w:t>
      </w:r>
      <w:r w:rsidR="008C0ED6">
        <w:t>. U</w:t>
      </w:r>
      <w:r>
        <w:t xml:space="preserve"> pozemků</w:t>
      </w:r>
      <w:r w:rsidR="008C0ED6">
        <w:t xml:space="preserve"> vyšší výměry</w:t>
      </w:r>
      <w:r w:rsidR="002D0D55">
        <w:t xml:space="preserve"> bude snaha realizovat </w:t>
      </w:r>
      <w:r w:rsidR="008C0ED6">
        <w:t xml:space="preserve">FVE </w:t>
      </w:r>
      <w:r w:rsidR="002D0D55">
        <w:t xml:space="preserve">přes AP Green </w:t>
      </w:r>
      <w:proofErr w:type="spellStart"/>
      <w:r w:rsidR="002D0D55">
        <w:t>Energy</w:t>
      </w:r>
      <w:proofErr w:type="spellEnd"/>
      <w:r w:rsidR="002D0D55">
        <w:t xml:space="preserve"> s.r.o.; v takovém případě tomuto s.r.o. farnost pozemek za úplatu pronajme</w:t>
      </w:r>
      <w:r w:rsidR="00F5076B">
        <w:t>,</w:t>
      </w:r>
      <w:r w:rsidR="00055478">
        <w:t xml:space="preserve"> zřídí v jeho prospěch služebnost</w:t>
      </w:r>
      <w:r w:rsidR="00F5076B">
        <w:t xml:space="preserve"> či využije jiný vhodný právní institut</w:t>
      </w:r>
      <w:r w:rsidR="00055478">
        <w:t>. Farnost získá obvyklý výnos a arcidiecéze další finance, i když takový model sebou nese vyšší míru rizika.</w:t>
      </w:r>
      <w:r w:rsidR="00345AE6" w:rsidRPr="00345AE6">
        <w:t xml:space="preserve"> </w:t>
      </w:r>
      <w:r w:rsidR="00345AE6">
        <w:t xml:space="preserve">- </w:t>
      </w:r>
      <w:r w:rsidR="00883B4A">
        <w:t>Pokud</w:t>
      </w:r>
      <w:r w:rsidR="002E375E">
        <w:t xml:space="preserve"> se týče VEL (větrné elektrárny), AP po dlouhém výběru </w:t>
      </w:r>
      <w:r w:rsidR="00430458">
        <w:t xml:space="preserve">zvolilo </w:t>
      </w:r>
      <w:r w:rsidR="002E375E">
        <w:t>partnera, který prov</w:t>
      </w:r>
      <w:r w:rsidR="00430458">
        <w:t xml:space="preserve">ádí průzkum pozemků ve vlastnictví </w:t>
      </w:r>
      <w:r w:rsidR="00E76B52">
        <w:t>subjektů arcidiecéze a jejich využitelnosti pro VEL.</w:t>
      </w:r>
      <w:r w:rsidR="00430458">
        <w:t xml:space="preserve"> </w:t>
      </w:r>
      <w:r w:rsidR="004A0E67">
        <w:t>Následně bude jednáno o konkrétních VEL.</w:t>
      </w:r>
    </w:p>
    <w:p w14:paraId="442B49B8" w14:textId="77777777" w:rsidR="002E375E" w:rsidRDefault="002E375E" w:rsidP="00DF02CA">
      <w:pPr>
        <w:pStyle w:val="Bezmezer"/>
        <w:jc w:val="both"/>
      </w:pPr>
    </w:p>
    <w:p w14:paraId="744FFFFA" w14:textId="3D032C27" w:rsidR="003E5E49" w:rsidRPr="003E5E49" w:rsidRDefault="003E5E49" w:rsidP="003E5E49">
      <w:pPr>
        <w:pStyle w:val="Bezmezer"/>
        <w:jc w:val="both"/>
      </w:pPr>
      <w:r>
        <w:t xml:space="preserve">- </w:t>
      </w:r>
      <w:r w:rsidRPr="003E5E49">
        <w:t>Rybníky</w:t>
      </w:r>
      <w:r w:rsidR="00D6575B">
        <w:t xml:space="preserve">. </w:t>
      </w:r>
      <w:r w:rsidRPr="003E5E49">
        <w:t>Rybníky (malé vodní nádrže) slouží k zadržování vody v krajině a k chovu ryb.</w:t>
      </w:r>
      <w:r w:rsidR="00053786">
        <w:t xml:space="preserve"> </w:t>
      </w:r>
      <w:r w:rsidRPr="003E5E49">
        <w:t xml:space="preserve">Pro způsob jeho využití je nutné vyhodnotit současný stav rybníka (majetkoprávní vztahy, hydrologické poměry, stav hráze, manipulačních objektů) a jeho hospodářské využití do budoucna (extenzivní, intenzivní hospodaření). Výstupy </w:t>
      </w:r>
      <w:r w:rsidR="00053786">
        <w:t xml:space="preserve">je třeba zavčas </w:t>
      </w:r>
      <w:r w:rsidRPr="003E5E49">
        <w:t>konzultovat s</w:t>
      </w:r>
      <w:r w:rsidR="00053786">
        <w:t>e</w:t>
      </w:r>
      <w:r w:rsidRPr="003E5E49">
        <w:t xml:space="preserve"> specialistou na rybářské hospodaření na AP. Rybníky lze propachtovat nebo na nich může </w:t>
      </w:r>
      <w:r w:rsidR="008E40C3">
        <w:t xml:space="preserve">v některých případech </w:t>
      </w:r>
      <w:r w:rsidRPr="003E5E49">
        <w:t>arcidiecéze hospodařit sama</w:t>
      </w:r>
      <w:r w:rsidR="001345E0">
        <w:t xml:space="preserve"> – prostřednictvím AP L</w:t>
      </w:r>
      <w:r w:rsidR="00FF6FA9">
        <w:t>e</w:t>
      </w:r>
      <w:r w:rsidR="001345E0">
        <w:t>sn</w:t>
      </w:r>
      <w:r w:rsidR="00FF6FA9">
        <w:t xml:space="preserve">ická, která </w:t>
      </w:r>
      <w:r w:rsidRPr="003E5E49">
        <w:t>má k chovu ryb potřebná povolení.</w:t>
      </w:r>
    </w:p>
    <w:p w14:paraId="53B2E42D" w14:textId="77777777" w:rsidR="003E5E49" w:rsidRDefault="003E5E49" w:rsidP="00DF02CA">
      <w:pPr>
        <w:pStyle w:val="Bezmezer"/>
        <w:jc w:val="both"/>
      </w:pPr>
    </w:p>
    <w:p w14:paraId="4BB7DE6D" w14:textId="77777777" w:rsidR="0079796A" w:rsidRDefault="005705ED" w:rsidP="00DF02CA">
      <w:pPr>
        <w:pStyle w:val="Bezmezer"/>
        <w:jc w:val="both"/>
        <w:rPr>
          <w:b/>
          <w:bCs/>
        </w:rPr>
      </w:pPr>
      <w:r w:rsidRPr="0079796A">
        <w:rPr>
          <w:b/>
          <w:bCs/>
        </w:rPr>
        <w:t xml:space="preserve">d) </w:t>
      </w:r>
      <w:r w:rsidR="0079796A">
        <w:rPr>
          <w:b/>
          <w:bCs/>
        </w:rPr>
        <w:t>N</w:t>
      </w:r>
      <w:r w:rsidRPr="0079796A">
        <w:rPr>
          <w:b/>
          <w:bCs/>
        </w:rPr>
        <w:t>esídelní far</w:t>
      </w:r>
      <w:r w:rsidR="0079796A">
        <w:rPr>
          <w:b/>
          <w:bCs/>
        </w:rPr>
        <w:t>y</w:t>
      </w:r>
    </w:p>
    <w:p w14:paraId="67DCD97B" w14:textId="77777777" w:rsidR="005705ED" w:rsidRDefault="00A178FA" w:rsidP="00DF02CA">
      <w:pPr>
        <w:pStyle w:val="Bezmezer"/>
        <w:jc w:val="both"/>
      </w:pPr>
      <w:r>
        <w:t xml:space="preserve">- </w:t>
      </w:r>
      <w:r w:rsidR="00E038B6">
        <w:t xml:space="preserve">Předpokládá se, že každá farnost ukončila </w:t>
      </w:r>
      <w:r w:rsidR="005705ED">
        <w:t>rozdělení na kategorie: ponechat</w:t>
      </w:r>
      <w:r>
        <w:t xml:space="preserve"> pro pastorační využití (zdůvodnit a odhadnout náklady na rekonstrukci)</w:t>
      </w:r>
      <w:r w:rsidR="005705ED">
        <w:t>, dlouhodobě pronajmout či prodat.</w:t>
      </w:r>
      <w:r w:rsidR="00E038B6">
        <w:t xml:space="preserve">  </w:t>
      </w:r>
      <w:r>
        <w:t xml:space="preserve">  </w:t>
      </w:r>
    </w:p>
    <w:p w14:paraId="1E903461" w14:textId="57E5AC8A" w:rsidR="005705ED" w:rsidRDefault="005705ED" w:rsidP="00DF02CA">
      <w:pPr>
        <w:pStyle w:val="Bezmezer"/>
        <w:jc w:val="both"/>
      </w:pPr>
      <w:r>
        <w:t>- U dlouhodobého nájmu nesídelních far dáv</w:t>
      </w:r>
      <w:r w:rsidR="00760F05">
        <w:t xml:space="preserve">at přednost </w:t>
      </w:r>
      <w:r>
        <w:t xml:space="preserve">modelu, který spočívá v postupu, kdy nájemce nejprve budovu opraví a pak postupně investici započítává oproti tržnímu nájmu. Je třeba postupovat dle aktuálního znění </w:t>
      </w:r>
      <w:r w:rsidRPr="00BA7D0E">
        <w:rPr>
          <w:i/>
        </w:rPr>
        <w:t>Metodického postupu při dlouhodobých pronájmech nesídelních far</w:t>
      </w:r>
      <w:r>
        <w:t xml:space="preserve">. </w:t>
      </w:r>
      <w:r w:rsidR="00856E59">
        <w:t xml:space="preserve">Tento model se jako </w:t>
      </w:r>
      <w:r w:rsidR="00357ED8">
        <w:t xml:space="preserve">přiměřeně </w:t>
      </w:r>
      <w:r w:rsidR="00856E59">
        <w:t xml:space="preserve">daňově </w:t>
      </w:r>
      <w:r w:rsidR="00357ED8">
        <w:t xml:space="preserve">výhodný </w:t>
      </w:r>
      <w:r w:rsidR="00856E59">
        <w:t xml:space="preserve">jeví do výše investice </w:t>
      </w:r>
      <w:proofErr w:type="gramStart"/>
      <w:r w:rsidR="00856E59">
        <w:t>7 – 8</w:t>
      </w:r>
      <w:proofErr w:type="gramEnd"/>
      <w:r w:rsidR="00856E59">
        <w:t xml:space="preserve"> mil. Kč.</w:t>
      </w:r>
      <w:r>
        <w:t xml:space="preserve"> </w:t>
      </w:r>
    </w:p>
    <w:p w14:paraId="1D3627E9" w14:textId="77777777" w:rsidR="005705ED" w:rsidRDefault="00760F05" w:rsidP="00DF02CA">
      <w:pPr>
        <w:pStyle w:val="Bezmezer"/>
        <w:jc w:val="both"/>
      </w:pPr>
      <w:r>
        <w:lastRenderedPageBreak/>
        <w:t>- P</w:t>
      </w:r>
      <w:r w:rsidR="009932AA">
        <w:t>ři</w:t>
      </w:r>
      <w:r w:rsidR="005705ED">
        <w:t xml:space="preserve"> prodej</w:t>
      </w:r>
      <w:r w:rsidR="009932AA">
        <w:t>ích</w:t>
      </w:r>
      <w:r w:rsidR="005705ED">
        <w:t xml:space="preserve"> nesídelní</w:t>
      </w:r>
      <w:r>
        <w:t>ch far, které nutno pečlivě zvažovat,</w:t>
      </w:r>
      <w:r w:rsidR="005705ED">
        <w:t xml:space="preserve"> postupov</w:t>
      </w:r>
      <w:r>
        <w:t>at</w:t>
      </w:r>
      <w:r w:rsidR="005705ED">
        <w:t xml:space="preserve"> dle aktuálního znění </w:t>
      </w:r>
      <w:r w:rsidR="005705ED" w:rsidRPr="00BA7D0E">
        <w:rPr>
          <w:i/>
        </w:rPr>
        <w:t>Metodického pokynu při prodeji nesdíleních far</w:t>
      </w:r>
      <w:r w:rsidR="005705ED">
        <w:t xml:space="preserve">. </w:t>
      </w:r>
      <w:r w:rsidR="00055478">
        <w:t>Pokud je to možné,</w:t>
      </w:r>
      <w:r w:rsidR="00EC4966">
        <w:t xml:space="preserve"> </w:t>
      </w:r>
      <w:r w:rsidR="00055478">
        <w:t>po</w:t>
      </w:r>
      <w:r w:rsidR="005705ED">
        <w:t>nech</w:t>
      </w:r>
      <w:r w:rsidR="00266344">
        <w:t>at</w:t>
      </w:r>
      <w:r w:rsidR="005705ED">
        <w:t xml:space="preserve"> část pozemku nadále v majetku farnosti a pronajmout ho novému majiteli. </w:t>
      </w:r>
      <w:r w:rsidR="006A4CE6">
        <w:t>Změní-li se v budoucnu pastorační situace, bude možné na tomto pozemku vystavět novou faru.</w:t>
      </w:r>
    </w:p>
    <w:p w14:paraId="41A5D1BD" w14:textId="77777777" w:rsidR="005705ED" w:rsidRDefault="005705ED" w:rsidP="00DF02CA">
      <w:pPr>
        <w:pStyle w:val="Bezmezer"/>
        <w:jc w:val="both"/>
      </w:pPr>
      <w:r>
        <w:t>- Pokud má o faru zájem místní obec, zvážit vhodnost spojení prodeje fary s předáním kostela nebo jiného majetku, k</w:t>
      </w:r>
      <w:r w:rsidR="00312044">
        <w:t xml:space="preserve">terý </w:t>
      </w:r>
      <w:r>
        <w:t>zatěžuje hospodaření</w:t>
      </w:r>
      <w:r w:rsidR="00325321">
        <w:t xml:space="preserve"> farnosti. U</w:t>
      </w:r>
      <w:r w:rsidR="00BA7D0E">
        <w:t> </w:t>
      </w:r>
      <w:r w:rsidR="00325321">
        <w:t xml:space="preserve">obce bude vhodné </w:t>
      </w:r>
      <w:r>
        <w:t>dohodn</w:t>
      </w:r>
      <w:r w:rsidR="00325321">
        <w:t>out</w:t>
      </w:r>
      <w:r>
        <w:t xml:space="preserve"> cenu oboustranně výhodnou založenou však na znaleckém posudku a v odůvodněných případech netrvat na nejvyšším momentálním zisku z prodeje. </w:t>
      </w:r>
    </w:p>
    <w:p w14:paraId="116C0D10" w14:textId="77777777" w:rsidR="005705ED" w:rsidRDefault="005705ED" w:rsidP="00DF02CA">
      <w:pPr>
        <w:pStyle w:val="Bezmezer"/>
        <w:jc w:val="both"/>
      </w:pPr>
    </w:p>
    <w:p w14:paraId="793DEAA3" w14:textId="77777777" w:rsidR="005705ED" w:rsidRPr="00470E3A" w:rsidRDefault="00470E3A" w:rsidP="00DF02CA">
      <w:pPr>
        <w:pStyle w:val="Bezmezer"/>
        <w:jc w:val="both"/>
        <w:rPr>
          <w:b/>
        </w:rPr>
      </w:pPr>
      <w:r w:rsidRPr="00470E3A">
        <w:rPr>
          <w:b/>
        </w:rPr>
        <w:t>Majetek církve a obce</w:t>
      </w:r>
      <w:r w:rsidR="00C158E9">
        <w:rPr>
          <w:b/>
        </w:rPr>
        <w:t xml:space="preserve"> (případně kraje a stát)</w:t>
      </w:r>
    </w:p>
    <w:p w14:paraId="575F6886" w14:textId="77777777" w:rsidR="00C158E9" w:rsidRDefault="00C158E9" w:rsidP="00DF02CA">
      <w:pPr>
        <w:pStyle w:val="Bezmezer"/>
        <w:jc w:val="both"/>
      </w:pPr>
      <w:r>
        <w:t>P</w:t>
      </w:r>
      <w:r w:rsidR="00470E3A">
        <w:t xml:space="preserve">ozemky v majetku církve </w:t>
      </w:r>
      <w:r>
        <w:t xml:space="preserve">nejednou </w:t>
      </w:r>
      <w:r w:rsidR="00470E3A">
        <w:t xml:space="preserve">vyžadují spolupráci s obcí. </w:t>
      </w:r>
    </w:p>
    <w:p w14:paraId="0239B985" w14:textId="77777777" w:rsidR="00C158E9" w:rsidRDefault="00470E3A" w:rsidP="00DF02CA">
      <w:pPr>
        <w:pStyle w:val="Bezmezer"/>
        <w:jc w:val="both"/>
      </w:pPr>
      <w:r>
        <w:t xml:space="preserve">I přes náročnost </w:t>
      </w:r>
      <w:r w:rsidR="00F5076B">
        <w:t xml:space="preserve">je odpovědností </w:t>
      </w:r>
      <w:r>
        <w:t>farnost</w:t>
      </w:r>
      <w:r w:rsidR="00F5076B">
        <w:t xml:space="preserve">í, aby s podporou </w:t>
      </w:r>
      <w:r>
        <w:t>odborných zaměstnanců AP sledova</w:t>
      </w:r>
      <w:r w:rsidR="00F5076B">
        <w:t>ly</w:t>
      </w:r>
      <w:r>
        <w:t xml:space="preserve"> vývoj územních plánů a snaži</w:t>
      </w:r>
      <w:r w:rsidR="00F5076B">
        <w:t>ly</w:t>
      </w:r>
      <w:r>
        <w:t xml:space="preserve"> se zhodnotit své pozemky. </w:t>
      </w:r>
    </w:p>
    <w:p w14:paraId="7B8ED8D0" w14:textId="77777777" w:rsidR="00470E3A" w:rsidRDefault="00470E3A" w:rsidP="00DF02CA">
      <w:pPr>
        <w:pStyle w:val="Bezmezer"/>
        <w:jc w:val="both"/>
      </w:pPr>
      <w:r>
        <w:t>Na druhou stranu obce nejednou potřebují, aby jim církev vyšla vstříc. Je vhodné být otevření a zároveň hledat v dialogu oboustranně výhodné řešení.</w:t>
      </w:r>
      <w:r w:rsidR="00C158E9">
        <w:t xml:space="preserve"> Toto je zvláště důležité v situacích, kdy se jedná o pozemky brzdící rozvoj obce, silnic a sportovišť v majetku církevních subjektů.</w:t>
      </w:r>
    </w:p>
    <w:p w14:paraId="322097EE" w14:textId="77777777" w:rsidR="00FF27EF" w:rsidRDefault="00FF27EF" w:rsidP="00DF02CA">
      <w:pPr>
        <w:pStyle w:val="Bezmezer"/>
        <w:jc w:val="both"/>
      </w:pPr>
    </w:p>
    <w:p w14:paraId="27715350" w14:textId="77777777" w:rsidR="002A71B7" w:rsidRPr="00B77F51" w:rsidRDefault="002A71B7" w:rsidP="00DF02CA">
      <w:pPr>
        <w:pStyle w:val="Bezmezer"/>
        <w:jc w:val="both"/>
      </w:pPr>
      <w:r w:rsidRPr="00B77F51">
        <w:rPr>
          <w:b/>
        </w:rPr>
        <w:t>Jak zhodnotit farní finance získané prodejem</w:t>
      </w:r>
      <w:r w:rsidR="00B77F51" w:rsidRPr="00B77F51">
        <w:rPr>
          <w:b/>
        </w:rPr>
        <w:t xml:space="preserve"> majetku</w:t>
      </w:r>
    </w:p>
    <w:p w14:paraId="4195F356" w14:textId="780C3CD4" w:rsidR="00FF27EF" w:rsidRDefault="00FF27EF" w:rsidP="00DF02CA">
      <w:pPr>
        <w:pStyle w:val="Bezmezer"/>
        <w:jc w:val="both"/>
      </w:pPr>
      <w:r>
        <w:t xml:space="preserve">1) Finanční majetek nad 1 mil. Kč, který je získaný z prodeje majetku, nepodléhá odvodům do Fondu </w:t>
      </w:r>
      <w:r w:rsidR="00205EF3">
        <w:t>mzdové podpory</w:t>
      </w:r>
      <w:r w:rsidR="004D35AE">
        <w:t xml:space="preserve"> kněží</w:t>
      </w:r>
      <w:r w:rsidR="00205EF3">
        <w:t xml:space="preserve"> </w:t>
      </w:r>
      <w:r>
        <w:t xml:space="preserve">a finanční částka </w:t>
      </w:r>
      <w:r w:rsidR="00D46FEB">
        <w:t xml:space="preserve">je </w:t>
      </w:r>
      <w:r>
        <w:t>deponován</w:t>
      </w:r>
      <w:r w:rsidR="00D46FEB">
        <w:t>a</w:t>
      </w:r>
      <w:r>
        <w:t xml:space="preserve"> na </w:t>
      </w:r>
      <w:r w:rsidR="00B56974">
        <w:t>AP (</w:t>
      </w:r>
      <w:r w:rsidR="00E038B6">
        <w:t xml:space="preserve">farnost z této částky </w:t>
      </w:r>
      <w:r w:rsidR="00B56974">
        <w:t>hradí daň</w:t>
      </w:r>
      <w:r w:rsidR="00F5076B">
        <w:t xml:space="preserve"> z příjmu</w:t>
      </w:r>
      <w:r w:rsidR="00B56974">
        <w:t xml:space="preserve">).  </w:t>
      </w:r>
    </w:p>
    <w:p w14:paraId="30A50AD3" w14:textId="77777777" w:rsidR="002A71B7" w:rsidRDefault="00FF27EF" w:rsidP="00DF02CA">
      <w:pPr>
        <w:pStyle w:val="Bezmezer"/>
        <w:jc w:val="both"/>
      </w:pPr>
      <w:r>
        <w:t>2</w:t>
      </w:r>
      <w:r w:rsidR="002A71B7">
        <w:t xml:space="preserve">) </w:t>
      </w:r>
      <w:r w:rsidR="00B56974">
        <w:t>Finance lze v</w:t>
      </w:r>
      <w:r w:rsidR="002A71B7">
        <w:t>ložit do schválených drobný</w:t>
      </w:r>
      <w:r w:rsidR="00BA7D0E">
        <w:t>ch</w:t>
      </w:r>
      <w:r w:rsidR="002A71B7">
        <w:t xml:space="preserve"> investičních projektů </w:t>
      </w:r>
      <w:r w:rsidR="00B77F51">
        <w:t>prováděných farností (např. zakoupení bytu na pronájem, zakoupení orné půdy, oprava</w:t>
      </w:r>
      <w:r w:rsidR="00F5076B">
        <w:t xml:space="preserve"> nesídelní fary s cílem tržního pronájmu</w:t>
      </w:r>
      <w:r w:rsidR="00B77F51">
        <w:t>)</w:t>
      </w:r>
      <w:r w:rsidR="002A71B7">
        <w:t>.</w:t>
      </w:r>
      <w:r w:rsidR="00F5076B">
        <w:t xml:space="preserve"> </w:t>
      </w:r>
    </w:p>
    <w:p w14:paraId="469D1FA9" w14:textId="77777777" w:rsidR="00E038B6" w:rsidRDefault="00FF27EF" w:rsidP="00DF02CA">
      <w:pPr>
        <w:pStyle w:val="Bezmezer"/>
        <w:jc w:val="both"/>
      </w:pPr>
      <w:r>
        <w:t>3</w:t>
      </w:r>
      <w:r w:rsidR="002A71B7">
        <w:t xml:space="preserve">) </w:t>
      </w:r>
      <w:r w:rsidR="00E038B6">
        <w:t xml:space="preserve">Farnost může finance vložit do </w:t>
      </w:r>
      <w:proofErr w:type="spellStart"/>
      <w:r w:rsidR="00E038B6">
        <w:t>APIF</w:t>
      </w:r>
      <w:r w:rsidR="002D0D55">
        <w:t>u</w:t>
      </w:r>
      <w:proofErr w:type="spellEnd"/>
      <w:r w:rsidR="00267C33">
        <w:rPr>
          <w:rStyle w:val="Znakapoznpodarou"/>
        </w:rPr>
        <w:footnoteReference w:id="2"/>
      </w:r>
      <w:r w:rsidR="00E038B6">
        <w:t xml:space="preserve">, který bude finance zhodnocovat na bezpečných finančních trzích. Farnost tak získá maximální úrok v dané době. </w:t>
      </w:r>
    </w:p>
    <w:p w14:paraId="14D47C86" w14:textId="77777777" w:rsidR="002A71B7" w:rsidRDefault="00E038B6" w:rsidP="002D0D55">
      <w:pPr>
        <w:pStyle w:val="Bezmezer"/>
        <w:jc w:val="both"/>
      </w:pPr>
      <w:r>
        <w:t xml:space="preserve">4) </w:t>
      </w:r>
      <w:r w:rsidR="002D0D55">
        <w:t xml:space="preserve">Farnost může finance vložit přímo či přes APIF do projektů pod AP Skupinou. Bude tak mít podíl na výsledku projektu a poslouží solidaritě v rámci diecéze.  </w:t>
      </w:r>
    </w:p>
    <w:p w14:paraId="36B9EA43" w14:textId="77777777" w:rsidR="00BA7D0E" w:rsidRDefault="00BA7D0E" w:rsidP="00DF02CA">
      <w:pPr>
        <w:pStyle w:val="Bezmezer"/>
        <w:jc w:val="both"/>
      </w:pPr>
    </w:p>
    <w:p w14:paraId="155CCE0E" w14:textId="0FDD3C3B" w:rsidR="00C158E9" w:rsidRPr="00C158E9" w:rsidRDefault="00C158E9" w:rsidP="00DF02CA">
      <w:pPr>
        <w:pStyle w:val="Bezmezer"/>
        <w:jc w:val="both"/>
        <w:rPr>
          <w:b/>
        </w:rPr>
      </w:pPr>
      <w:r w:rsidRPr="00C158E9">
        <w:rPr>
          <w:b/>
        </w:rPr>
        <w:t xml:space="preserve">Dary věřících jako jeden ze zdrojů účetního </w:t>
      </w:r>
      <w:r w:rsidR="00422439">
        <w:rPr>
          <w:b/>
        </w:rPr>
        <w:t>F</w:t>
      </w:r>
      <w:r w:rsidRPr="00C158E9">
        <w:rPr>
          <w:b/>
        </w:rPr>
        <w:t xml:space="preserve">ondu </w:t>
      </w:r>
      <w:r w:rsidR="00422439">
        <w:rPr>
          <w:b/>
        </w:rPr>
        <w:t>mzdové podpory kněží – DONÁTOR</w:t>
      </w:r>
    </w:p>
    <w:p w14:paraId="1F760C33" w14:textId="66C166D3" w:rsidR="00C158E9" w:rsidRDefault="00B876F6" w:rsidP="00C158E9">
      <w:pPr>
        <w:pStyle w:val="Bezmezer"/>
        <w:jc w:val="both"/>
      </w:pPr>
      <w:r>
        <w:t xml:space="preserve">Dary věřících do </w:t>
      </w:r>
      <w:r w:rsidR="00B17D81">
        <w:t xml:space="preserve">Fondu </w:t>
      </w:r>
      <w:r w:rsidR="00C158E9">
        <w:t>na mzd</w:t>
      </w:r>
      <w:r>
        <w:t xml:space="preserve">ovou podporu </w:t>
      </w:r>
      <w:r w:rsidR="00B17D81">
        <w:t>kněží</w:t>
      </w:r>
      <w:r w:rsidR="009B51F8">
        <w:t xml:space="preserve"> jsou</w:t>
      </w:r>
      <w:r w:rsidR="00C158E9">
        <w:t xml:space="preserve"> motivovány </w:t>
      </w:r>
      <w:r>
        <w:t>zavedením aplikace</w:t>
      </w:r>
      <w:r w:rsidR="00C158E9">
        <w:t xml:space="preserve"> DONATOR. </w:t>
      </w:r>
      <w:r w:rsidR="00960C1A">
        <w:t>O</w:t>
      </w:r>
      <w:r w:rsidR="00C158E9">
        <w:t xml:space="preserve">d roku 2024 </w:t>
      </w:r>
      <w:r w:rsidR="00960C1A">
        <w:t>jsou zrušeny</w:t>
      </w:r>
      <w:r w:rsidR="00C158E9">
        <w:t xml:space="preserve"> odvody farností ze sbírek a každá farnost </w:t>
      </w:r>
      <w:r w:rsidR="00960C1A">
        <w:t>má</w:t>
      </w:r>
      <w:r w:rsidR="00C158E9">
        <w:t xml:space="preserve"> stanovenou výši příspěvku, kterou darují farníci přímo do fondu</w:t>
      </w:r>
      <w:r w:rsidR="00AF6996">
        <w:t xml:space="preserve"> – záleží na </w:t>
      </w:r>
      <w:r w:rsidR="00AA0440">
        <w:t>farářovi, aby farníky motivoval</w:t>
      </w:r>
      <w:r w:rsidR="00C158E9">
        <w:t xml:space="preserve">; pokud se to nepodaří, doplatí částku přímo farnost. Více: </w:t>
      </w:r>
      <w:r w:rsidR="00C158E9" w:rsidRPr="00055478">
        <w:t>donator.cz</w:t>
      </w:r>
      <w:r w:rsidR="00C158E9">
        <w:t xml:space="preserve"> </w:t>
      </w:r>
    </w:p>
    <w:p w14:paraId="0EBEC936" w14:textId="77777777" w:rsidR="00C158E9" w:rsidRDefault="00C158E9" w:rsidP="00DF02CA">
      <w:pPr>
        <w:pStyle w:val="Bezmezer"/>
        <w:jc w:val="both"/>
      </w:pPr>
    </w:p>
    <w:p w14:paraId="47FB8E65" w14:textId="77777777" w:rsidR="008E40C3" w:rsidRDefault="008E40C3" w:rsidP="00DF02CA">
      <w:pPr>
        <w:pStyle w:val="Bezmezer"/>
        <w:jc w:val="both"/>
      </w:pPr>
    </w:p>
    <w:p w14:paraId="47A238E2" w14:textId="77777777" w:rsidR="008E40C3" w:rsidRDefault="008E40C3" w:rsidP="00DF02CA">
      <w:pPr>
        <w:pStyle w:val="Bezmezer"/>
        <w:jc w:val="both"/>
      </w:pPr>
    </w:p>
    <w:p w14:paraId="4839D770" w14:textId="77777777" w:rsidR="002A71B7" w:rsidRPr="00B77F51" w:rsidRDefault="002A71B7" w:rsidP="00DF02CA">
      <w:pPr>
        <w:pStyle w:val="Bezmezer"/>
        <w:jc w:val="both"/>
        <w:rPr>
          <w:b/>
        </w:rPr>
      </w:pPr>
      <w:r w:rsidRPr="00B77F51">
        <w:rPr>
          <w:b/>
        </w:rPr>
        <w:lastRenderedPageBreak/>
        <w:t>Solidarita v rámci arcidiecéze</w:t>
      </w:r>
    </w:p>
    <w:p w14:paraId="6E0AADB7" w14:textId="24929E19" w:rsidR="00FB5207" w:rsidRDefault="002A71B7" w:rsidP="00DF02CA">
      <w:pPr>
        <w:pStyle w:val="Bezmezer"/>
        <w:jc w:val="both"/>
      </w:pPr>
      <w:r>
        <w:t>Do budoucna se počítá, že A</w:t>
      </w:r>
      <w:r w:rsidR="00B77F51">
        <w:t>P</w:t>
      </w:r>
      <w:r>
        <w:t xml:space="preserve"> bude hradit základní mandatorní výdaje</w:t>
      </w:r>
      <w:r w:rsidR="0094659D">
        <w:t xml:space="preserve"> farností, </w:t>
      </w:r>
      <w:r w:rsidR="006A4CE6">
        <w:t xml:space="preserve">což jsou </w:t>
      </w:r>
      <w:r>
        <w:t>platy kněží</w:t>
      </w:r>
      <w:r w:rsidR="00760F05">
        <w:t>. Počítá se, že bude narůstat spoluúčastí věřících</w:t>
      </w:r>
      <w:r w:rsidR="00B876F6">
        <w:t xml:space="preserve"> </w:t>
      </w:r>
      <w:r w:rsidR="00760F05">
        <w:t>prostřednictvím F</w:t>
      </w:r>
      <w:r w:rsidR="00055478">
        <w:t xml:space="preserve">ondu </w:t>
      </w:r>
      <w:r w:rsidR="00AA0440">
        <w:t>na mzdovou podporu kněží</w:t>
      </w:r>
      <w:r w:rsidR="00760F05">
        <w:t xml:space="preserve"> a aplikace DONÁTOR</w:t>
      </w:r>
      <w:r w:rsidR="0094659D">
        <w:t>. Dále bude snaha, aby AP hradilo výdaje n</w:t>
      </w:r>
      <w:r>
        <w:t>a základní</w:t>
      </w:r>
      <w:r w:rsidR="0094659D">
        <w:t xml:space="preserve"> </w:t>
      </w:r>
      <w:r>
        <w:t>personál</w:t>
      </w:r>
      <w:r w:rsidR="0094659D">
        <w:t xml:space="preserve"> </w:t>
      </w:r>
      <w:r w:rsidR="00055478">
        <w:t xml:space="preserve">pomáhající farnostem </w:t>
      </w:r>
      <w:r w:rsidR="0094659D">
        <w:t>(stavební technici, účetní, odborníci na správu majetku</w:t>
      </w:r>
      <w:r w:rsidR="00055478">
        <w:t>, atd.</w:t>
      </w:r>
      <w:r w:rsidR="0094659D">
        <w:t>)</w:t>
      </w:r>
      <w:r>
        <w:t xml:space="preserve">, příspěvky farnostem z fondů (např. na opravy </w:t>
      </w:r>
      <w:r w:rsidR="0094659D">
        <w:t xml:space="preserve">sídelních </w:t>
      </w:r>
      <w:r>
        <w:t xml:space="preserve">far a </w:t>
      </w:r>
      <w:r w:rsidR="00055478">
        <w:t xml:space="preserve">farních </w:t>
      </w:r>
      <w:r>
        <w:t xml:space="preserve">kostelů), solidaritu s chudšími diecézemi, seminář, konvikt. </w:t>
      </w:r>
    </w:p>
    <w:p w14:paraId="2AB73101" w14:textId="77777777" w:rsidR="00FB5207" w:rsidRDefault="00FB5207" w:rsidP="00DF02CA">
      <w:pPr>
        <w:pStyle w:val="Bezmezer"/>
        <w:jc w:val="both"/>
      </w:pPr>
    </w:p>
    <w:p w14:paraId="50DFC004" w14:textId="095A058D" w:rsidR="00FB5207" w:rsidRDefault="00B77F51" w:rsidP="00DF02CA">
      <w:pPr>
        <w:pStyle w:val="Bezmezer"/>
        <w:jc w:val="both"/>
      </w:pPr>
      <w:r>
        <w:t>Arcibiskupství tyto finance získá ze své vlastní hospodářské činnosti, z</w:t>
      </w:r>
      <w:r w:rsidR="00455152">
        <w:t> nadačních příspěvků</w:t>
      </w:r>
      <w:r>
        <w:t xml:space="preserve"> a z činnosti AP veřejně prospěšného svěřenského fondu</w:t>
      </w:r>
      <w:r w:rsidR="00055478">
        <w:t xml:space="preserve"> (= z AP Skupiny)</w:t>
      </w:r>
      <w:r>
        <w:t>.</w:t>
      </w:r>
      <w:r w:rsidR="00C158E9">
        <w:t xml:space="preserve"> </w:t>
      </w:r>
      <w:r w:rsidR="00F5076B">
        <w:t>Aby se ta stalo, je třeba pokračovat v konsolidaci majetku AP – výhodně se zbavit nepotřebného, zatěžujícího a málo výnosného majetku</w:t>
      </w:r>
      <w:r w:rsidR="00FB5207">
        <w:t xml:space="preserve"> s cílem vložení získaných financí do výnosných aktiv.</w:t>
      </w:r>
      <w:r w:rsidR="00F5076B">
        <w:t xml:space="preserve"> </w:t>
      </w:r>
      <w:r w:rsidR="00FB5207">
        <w:t xml:space="preserve">Do konsolidace patří i </w:t>
      </w:r>
      <w:r w:rsidR="002049BE">
        <w:t xml:space="preserve">proces </w:t>
      </w:r>
      <w:r w:rsidR="00FB5207">
        <w:t>scel</w:t>
      </w:r>
      <w:r w:rsidR="002049BE">
        <w:t xml:space="preserve">ování a směny </w:t>
      </w:r>
      <w:r w:rsidR="00FB5207">
        <w:t>mal</w:t>
      </w:r>
      <w:r w:rsidR="002049BE">
        <w:t>ých</w:t>
      </w:r>
      <w:r w:rsidR="00FB5207">
        <w:t xml:space="preserve"> lesní</w:t>
      </w:r>
      <w:r w:rsidR="002049BE">
        <w:t>ch</w:t>
      </w:r>
      <w:r w:rsidR="00FB5207">
        <w:t xml:space="preserve"> pozemk</w:t>
      </w:r>
      <w:r w:rsidR="002049BE">
        <w:t>ů</w:t>
      </w:r>
      <w:r w:rsidR="00FB5207">
        <w:t>.</w:t>
      </w:r>
    </w:p>
    <w:p w14:paraId="32D62C53" w14:textId="77777777" w:rsidR="00FB5207" w:rsidRDefault="00FB5207" w:rsidP="00DF02CA">
      <w:pPr>
        <w:pStyle w:val="Bezmezer"/>
        <w:jc w:val="both"/>
      </w:pPr>
    </w:p>
    <w:p w14:paraId="5D6F41F2" w14:textId="0AEA281D" w:rsidR="002A71B7" w:rsidRDefault="00C158E9" w:rsidP="00DF02CA">
      <w:pPr>
        <w:pStyle w:val="Bezmezer"/>
        <w:jc w:val="both"/>
      </w:pPr>
      <w:r>
        <w:t xml:space="preserve">Podpora farností </w:t>
      </w:r>
      <w:r w:rsidR="00307CED">
        <w:t>je</w:t>
      </w:r>
      <w:r>
        <w:t xml:space="preserve"> zastřešena </w:t>
      </w:r>
      <w:r w:rsidRPr="002049BE">
        <w:rPr>
          <w:b/>
          <w:bCs/>
        </w:rPr>
        <w:t>Benefičním plánem arcidiecéze</w:t>
      </w:r>
      <w:r>
        <w:t>, který ur</w:t>
      </w:r>
      <w:r w:rsidR="00156B1D">
        <w:t>čuje</w:t>
      </w:r>
      <w:r>
        <w:t xml:space="preserve"> pravidla podpory.</w:t>
      </w:r>
    </w:p>
    <w:p w14:paraId="1041B9EF" w14:textId="77777777" w:rsidR="002A71B7" w:rsidRDefault="002A71B7" w:rsidP="00DF02CA">
      <w:pPr>
        <w:pStyle w:val="Bezmezer"/>
        <w:jc w:val="both"/>
      </w:pPr>
    </w:p>
    <w:p w14:paraId="4486B135" w14:textId="5B4C8FF4" w:rsidR="002A71B7" w:rsidRDefault="002A71B7" w:rsidP="00DF02CA">
      <w:pPr>
        <w:pStyle w:val="Bezmezer"/>
        <w:jc w:val="both"/>
      </w:pPr>
      <w:r>
        <w:t xml:space="preserve">Farnosti </w:t>
      </w:r>
      <w:r w:rsidR="00156B1D">
        <w:t>hradí</w:t>
      </w:r>
      <w:r>
        <w:t xml:space="preserve"> ze </w:t>
      </w:r>
      <w:r w:rsidR="00EC4966">
        <w:t xml:space="preserve">sbírek, darů a </w:t>
      </w:r>
      <w:r w:rsidR="00055478">
        <w:t>zisku vlastní</w:t>
      </w:r>
      <w:r w:rsidR="00B77F51">
        <w:t xml:space="preserve"> </w:t>
      </w:r>
      <w:r w:rsidR="00895935">
        <w:t xml:space="preserve">drobné </w:t>
      </w:r>
      <w:r w:rsidR="00B77F51">
        <w:t>hospodářské činnosti a získaných grantů</w:t>
      </w:r>
      <w:r>
        <w:t xml:space="preserve"> </w:t>
      </w:r>
      <w:r w:rsidR="00554CFB">
        <w:t xml:space="preserve">výdaje na </w:t>
      </w:r>
      <w:r w:rsidR="00CF4E38">
        <w:t xml:space="preserve">vlastní </w:t>
      </w:r>
      <w:r w:rsidR="00EC4966">
        <w:t>pastoraci (až na výjimky pastorační asistenti</w:t>
      </w:r>
      <w:r w:rsidR="00FB5207">
        <w:t>, pomůcky na katechezi a pastoraci</w:t>
      </w:r>
      <w:r w:rsidR="00EC4966">
        <w:t>), energie a ú</w:t>
      </w:r>
      <w:r w:rsidR="00554CFB">
        <w:t xml:space="preserve">držbu </w:t>
      </w:r>
      <w:r>
        <w:t>budov</w:t>
      </w:r>
      <w:r w:rsidR="008F7B70">
        <w:t xml:space="preserve"> v hlavní činnosti</w:t>
      </w:r>
      <w:r w:rsidR="00C158E9">
        <w:t xml:space="preserve"> (kostelů, sídelních far)</w:t>
      </w:r>
      <w:r>
        <w:t>.</w:t>
      </w:r>
    </w:p>
    <w:p w14:paraId="7E491E9C" w14:textId="77777777" w:rsidR="00B040AE" w:rsidRDefault="00B040AE" w:rsidP="00DF02CA">
      <w:pPr>
        <w:pStyle w:val="Bezmezer"/>
        <w:jc w:val="both"/>
      </w:pPr>
    </w:p>
    <w:p w14:paraId="56283723" w14:textId="0AD333FC" w:rsidR="00021C03" w:rsidRDefault="00A40975" w:rsidP="00DF02CA">
      <w:pPr>
        <w:pStyle w:val="Bezmezer"/>
        <w:jc w:val="both"/>
      </w:pPr>
      <w:r>
        <w:t>Zvláště mimopražské vikariáty mohou vnímat potřebu druhého stavebního</w:t>
      </w:r>
      <w:r w:rsidR="00C158E9">
        <w:t xml:space="preserve"> technika, aby kněží nebyli příliš </w:t>
      </w:r>
      <w:r>
        <w:t xml:space="preserve">zatíženi správou majetku. V takovém případě se mohou farnosti složit na jeho plat formou příspěvků do Fondu </w:t>
      </w:r>
      <w:r w:rsidR="006A11CD">
        <w:t>mezd pracovníků pro farnosti a vikariáty</w:t>
      </w:r>
      <w:r>
        <w:t xml:space="preserve"> a Arcibiskupství na své náklady zajistí personální a mzdovou agentu.  </w:t>
      </w:r>
    </w:p>
    <w:p w14:paraId="059326D5" w14:textId="77777777" w:rsidR="002049BE" w:rsidRDefault="002049BE" w:rsidP="00DF02CA">
      <w:pPr>
        <w:pStyle w:val="Bezmezer"/>
        <w:jc w:val="both"/>
      </w:pPr>
    </w:p>
    <w:p w14:paraId="5FD82C47" w14:textId="77777777" w:rsidR="00FD3B90" w:rsidRDefault="00021C03" w:rsidP="00DF02CA">
      <w:pPr>
        <w:pStyle w:val="Bezmezer"/>
        <w:jc w:val="both"/>
      </w:pPr>
      <w:r>
        <w:t xml:space="preserve">Dále je možné využít vikariátního či </w:t>
      </w:r>
      <w:r w:rsidR="00337DD2">
        <w:t xml:space="preserve">farního správce budov podle </w:t>
      </w:r>
      <w:r w:rsidR="00FD3B90">
        <w:t>příslušných pravidel</w:t>
      </w:r>
      <w:r w:rsidR="00337DD2">
        <w:t>.</w:t>
      </w:r>
    </w:p>
    <w:p w14:paraId="75545769" w14:textId="77777777" w:rsidR="002049BE" w:rsidRDefault="002049BE" w:rsidP="00DF02CA">
      <w:pPr>
        <w:pStyle w:val="Bezmezer"/>
        <w:jc w:val="both"/>
      </w:pPr>
    </w:p>
    <w:p w14:paraId="03279596" w14:textId="79455ED7" w:rsidR="00021C03" w:rsidRDefault="00FD3B90" w:rsidP="00DF02CA">
      <w:pPr>
        <w:pStyle w:val="Bezmezer"/>
        <w:jc w:val="both"/>
      </w:pPr>
      <w:r>
        <w:t xml:space="preserve">Lze též využívat Směrnici </w:t>
      </w:r>
      <w:r w:rsidR="007E6547">
        <w:t>o správě fa</w:t>
      </w:r>
      <w:r w:rsidR="00357ED8">
        <w:t>r</w:t>
      </w:r>
      <w:r w:rsidR="007E6547">
        <w:t>ností v mimořádných situacích (č.j. A/2025/</w:t>
      </w:r>
      <w:r w:rsidR="00337A98">
        <w:t>1161).</w:t>
      </w:r>
      <w:r w:rsidR="00337DD2">
        <w:t xml:space="preserve"> </w:t>
      </w:r>
    </w:p>
    <w:p w14:paraId="20A23D49" w14:textId="77777777" w:rsidR="00A40975" w:rsidRDefault="00A40975" w:rsidP="00DF02CA">
      <w:pPr>
        <w:pStyle w:val="Bezmezer"/>
        <w:jc w:val="both"/>
      </w:pPr>
    </w:p>
    <w:p w14:paraId="0B15F04B" w14:textId="77777777" w:rsidR="00455152" w:rsidRDefault="00455152" w:rsidP="00DF02CA">
      <w:pPr>
        <w:pStyle w:val="Bezmezer"/>
        <w:jc w:val="both"/>
      </w:pPr>
      <w:r>
        <w:t xml:space="preserve">Bez vnitřní solidarity se naše Arcidiecéze neobejde. </w:t>
      </w:r>
    </w:p>
    <w:p w14:paraId="63B01E66" w14:textId="77777777" w:rsidR="00455152" w:rsidRDefault="00455152" w:rsidP="00DF02CA">
      <w:pPr>
        <w:pStyle w:val="Bezmezer"/>
        <w:jc w:val="both"/>
      </w:pPr>
    </w:p>
    <w:p w14:paraId="768B0EE3" w14:textId="77777777" w:rsidR="002A71B7" w:rsidRDefault="002A71B7" w:rsidP="00DF02CA">
      <w:pPr>
        <w:pStyle w:val="Bezmezer"/>
        <w:jc w:val="both"/>
      </w:pPr>
      <w:r>
        <w:t>Mějme naději, že s Boží pomocí, se</w:t>
      </w:r>
      <w:r w:rsidR="00B77F51">
        <w:t xml:space="preserve"> nám podaří </w:t>
      </w:r>
      <w:r>
        <w:t xml:space="preserve">pokrýt základní </w:t>
      </w:r>
      <w:r w:rsidR="00055478">
        <w:t>výdaje</w:t>
      </w:r>
      <w:r>
        <w:t>. I když do budoucna budeme žít skromněji, nemělo by to poznamenat pastorační zaměření naší církve</w:t>
      </w:r>
      <w:r w:rsidR="00470E3A">
        <w:t xml:space="preserve"> a horlivost v předávání evangelia</w:t>
      </w:r>
      <w:r>
        <w:t>.</w:t>
      </w:r>
      <w:r w:rsidR="008F7B70">
        <w:t xml:space="preserve"> </w:t>
      </w:r>
    </w:p>
    <w:p w14:paraId="6DC80E93" w14:textId="77777777" w:rsidR="003B49E0" w:rsidRDefault="003B49E0" w:rsidP="00DF02CA">
      <w:pPr>
        <w:pStyle w:val="Bezmezer"/>
        <w:jc w:val="both"/>
      </w:pPr>
    </w:p>
    <w:p w14:paraId="7FDD9A3A" w14:textId="77777777" w:rsidR="003B49E0" w:rsidRDefault="003B49E0" w:rsidP="00DF02CA">
      <w:pPr>
        <w:pStyle w:val="Bezmezer"/>
        <w:jc w:val="both"/>
      </w:pPr>
    </w:p>
    <w:p w14:paraId="0CDDC990" w14:textId="77777777" w:rsidR="003B49E0" w:rsidRDefault="003B49E0" w:rsidP="00DF02CA">
      <w:pPr>
        <w:pStyle w:val="Bezmezer"/>
        <w:jc w:val="both"/>
      </w:pPr>
    </w:p>
    <w:p w14:paraId="204922DB" w14:textId="77777777" w:rsidR="00361678" w:rsidRDefault="00361678" w:rsidP="00DF02CA">
      <w:pPr>
        <w:pStyle w:val="Bezmezer"/>
        <w:jc w:val="both"/>
      </w:pPr>
      <w:r>
        <w:lastRenderedPageBreak/>
        <w:t>Přílohy:</w:t>
      </w:r>
    </w:p>
    <w:p w14:paraId="30CAE495" w14:textId="77777777" w:rsidR="00866A6C" w:rsidRPr="00C97F0C" w:rsidRDefault="00C97F0C" w:rsidP="00C97F0C">
      <w:pPr>
        <w:pStyle w:val="Bezmezer"/>
        <w:jc w:val="both"/>
      </w:pPr>
      <w:r>
        <w:t xml:space="preserve">- </w:t>
      </w:r>
      <w:r w:rsidR="00866A6C" w:rsidRPr="00C97F0C">
        <w:t>Postup při převodu kostelů a kaplí</w:t>
      </w:r>
    </w:p>
    <w:p w14:paraId="72AFE45E" w14:textId="77777777" w:rsidR="00067E05" w:rsidRPr="00845BE3" w:rsidRDefault="00067E05" w:rsidP="00C97F0C">
      <w:pPr>
        <w:pStyle w:val="Bezmezer"/>
        <w:jc w:val="both"/>
      </w:pPr>
      <w:r w:rsidRPr="00845BE3">
        <w:t>- Excelová tabulka k předávání kostelů</w:t>
      </w:r>
    </w:p>
    <w:p w14:paraId="60D8EBD9" w14:textId="77777777" w:rsidR="004C5C70" w:rsidRPr="00845BE3" w:rsidRDefault="004C5C70" w:rsidP="004C5C70">
      <w:pPr>
        <w:pStyle w:val="Bezmezer"/>
        <w:jc w:val="both"/>
      </w:pPr>
      <w:r w:rsidRPr="00845BE3">
        <w:t>- Metodický postup při dlouhodobých pronájmech nesídelních far</w:t>
      </w:r>
    </w:p>
    <w:p w14:paraId="7CDCCDDA" w14:textId="77777777" w:rsidR="008264B2" w:rsidRDefault="00C97F0C" w:rsidP="00845BE3">
      <w:pPr>
        <w:pStyle w:val="Bezmezer"/>
        <w:jc w:val="both"/>
      </w:pPr>
      <w:r w:rsidRPr="00845BE3">
        <w:t xml:space="preserve">- </w:t>
      </w:r>
      <w:r w:rsidR="00866A6C" w:rsidRPr="00845BE3">
        <w:t>Metodický postup při prodejích nesídelních far</w:t>
      </w:r>
    </w:p>
    <w:p w14:paraId="3DD22539" w14:textId="77777777" w:rsidR="004C5C70" w:rsidRDefault="004C5C70" w:rsidP="004C5C70">
      <w:pPr>
        <w:pStyle w:val="Bezmezer"/>
        <w:jc w:val="both"/>
      </w:pPr>
      <w:r>
        <w:t xml:space="preserve">- </w:t>
      </w:r>
      <w:r w:rsidR="00845BE3" w:rsidRPr="00845BE3">
        <w:t xml:space="preserve">Metodický postup při prodejích nesídelních far, hospodářských budov </w:t>
      </w:r>
      <w:r>
        <w:t xml:space="preserve">                 </w:t>
      </w:r>
    </w:p>
    <w:p w14:paraId="41EACD74" w14:textId="77777777" w:rsidR="00845BE3" w:rsidRPr="00845BE3" w:rsidRDefault="004C5C70" w:rsidP="004C5C70">
      <w:pPr>
        <w:pStyle w:val="Bezmezer"/>
        <w:jc w:val="both"/>
      </w:pPr>
      <w:r>
        <w:t xml:space="preserve">  </w:t>
      </w:r>
      <w:r w:rsidR="00845BE3" w:rsidRPr="00845BE3">
        <w:t>a pozemků farností</w:t>
      </w:r>
    </w:p>
    <w:p w14:paraId="67D8BB7F" w14:textId="77777777" w:rsidR="00AD75E2" w:rsidRPr="00845BE3" w:rsidRDefault="00C97F0C" w:rsidP="00DF02CA">
      <w:pPr>
        <w:pStyle w:val="Bezmezer"/>
        <w:jc w:val="both"/>
      </w:pPr>
      <w:r w:rsidRPr="00845BE3">
        <w:t xml:space="preserve">- Základní pravidla pro prověření záměru uskutečnit právo stavby v Arcidiecézi pražské </w:t>
      </w:r>
    </w:p>
    <w:p w14:paraId="009DE79C" w14:textId="77777777" w:rsidR="00266344" w:rsidRPr="00845BE3" w:rsidRDefault="002D0D55" w:rsidP="00C97F0C">
      <w:pPr>
        <w:pStyle w:val="Bezmezer"/>
        <w:jc w:val="both"/>
      </w:pPr>
      <w:r w:rsidRPr="00845BE3">
        <w:t>- FVE</w:t>
      </w:r>
    </w:p>
    <w:p w14:paraId="44CAF170" w14:textId="77777777" w:rsidR="00266344" w:rsidRDefault="00266344" w:rsidP="00C97F0C">
      <w:pPr>
        <w:pStyle w:val="Bezmezer"/>
        <w:jc w:val="both"/>
        <w:rPr>
          <w:b/>
        </w:rPr>
      </w:pPr>
    </w:p>
    <w:p w14:paraId="389D1E25" w14:textId="77777777" w:rsidR="00266344" w:rsidRDefault="00266344" w:rsidP="00C97F0C">
      <w:pPr>
        <w:pStyle w:val="Bezmezer"/>
        <w:jc w:val="both"/>
        <w:rPr>
          <w:b/>
        </w:rPr>
      </w:pPr>
    </w:p>
    <w:p w14:paraId="7E9A492E" w14:textId="77777777" w:rsidR="00266344" w:rsidRDefault="00266344" w:rsidP="00C97F0C">
      <w:pPr>
        <w:pStyle w:val="Bezmezer"/>
        <w:jc w:val="both"/>
        <w:rPr>
          <w:b/>
        </w:rPr>
      </w:pPr>
    </w:p>
    <w:p w14:paraId="7FF65E72" w14:textId="77777777" w:rsidR="00266344" w:rsidRDefault="00266344" w:rsidP="00C97F0C">
      <w:pPr>
        <w:pStyle w:val="Bezmezer"/>
        <w:jc w:val="both"/>
        <w:rPr>
          <w:b/>
        </w:rPr>
      </w:pPr>
    </w:p>
    <w:p w14:paraId="29923B9E" w14:textId="77777777" w:rsidR="00266344" w:rsidRDefault="00266344" w:rsidP="00C97F0C">
      <w:pPr>
        <w:pStyle w:val="Bezmezer"/>
        <w:jc w:val="both"/>
        <w:rPr>
          <w:b/>
        </w:rPr>
      </w:pPr>
    </w:p>
    <w:p w14:paraId="6A05EE25" w14:textId="77777777" w:rsidR="00266344" w:rsidRDefault="00266344" w:rsidP="00C97F0C">
      <w:pPr>
        <w:pStyle w:val="Bezmezer"/>
        <w:jc w:val="both"/>
        <w:rPr>
          <w:b/>
        </w:rPr>
      </w:pPr>
    </w:p>
    <w:p w14:paraId="008DE1CE" w14:textId="77777777" w:rsidR="00266344" w:rsidRDefault="00266344" w:rsidP="00C97F0C">
      <w:pPr>
        <w:pStyle w:val="Bezmezer"/>
        <w:jc w:val="both"/>
        <w:rPr>
          <w:b/>
        </w:rPr>
      </w:pPr>
    </w:p>
    <w:p w14:paraId="5E1C3F93" w14:textId="77777777" w:rsidR="00266344" w:rsidRDefault="00266344" w:rsidP="00C97F0C">
      <w:pPr>
        <w:pStyle w:val="Bezmezer"/>
        <w:jc w:val="both"/>
        <w:rPr>
          <w:b/>
        </w:rPr>
      </w:pPr>
    </w:p>
    <w:p w14:paraId="7CBFDCE4" w14:textId="77777777" w:rsidR="00266344" w:rsidRDefault="00266344" w:rsidP="00C97F0C">
      <w:pPr>
        <w:pStyle w:val="Bezmezer"/>
        <w:jc w:val="both"/>
        <w:rPr>
          <w:b/>
        </w:rPr>
      </w:pPr>
    </w:p>
    <w:p w14:paraId="678A111C" w14:textId="77777777" w:rsidR="00266344" w:rsidRDefault="00266344" w:rsidP="00C97F0C">
      <w:pPr>
        <w:pStyle w:val="Bezmezer"/>
        <w:jc w:val="both"/>
        <w:rPr>
          <w:b/>
        </w:rPr>
      </w:pPr>
    </w:p>
    <w:p w14:paraId="36BF49CC" w14:textId="77777777" w:rsidR="00266344" w:rsidRDefault="00266344" w:rsidP="00C97F0C">
      <w:pPr>
        <w:pStyle w:val="Bezmezer"/>
        <w:jc w:val="both"/>
        <w:rPr>
          <w:b/>
        </w:rPr>
      </w:pPr>
    </w:p>
    <w:p w14:paraId="637EDCCA" w14:textId="77777777" w:rsidR="00266344" w:rsidRDefault="00266344" w:rsidP="00C97F0C">
      <w:pPr>
        <w:pStyle w:val="Bezmezer"/>
        <w:jc w:val="both"/>
        <w:rPr>
          <w:b/>
        </w:rPr>
      </w:pPr>
    </w:p>
    <w:p w14:paraId="14E92EBE" w14:textId="77777777" w:rsidR="00266344" w:rsidRDefault="00266344" w:rsidP="00C97F0C">
      <w:pPr>
        <w:pStyle w:val="Bezmezer"/>
        <w:jc w:val="both"/>
        <w:rPr>
          <w:b/>
        </w:rPr>
      </w:pPr>
    </w:p>
    <w:p w14:paraId="50B2DE14" w14:textId="77777777" w:rsidR="00266344" w:rsidRDefault="00266344" w:rsidP="00C97F0C">
      <w:pPr>
        <w:pStyle w:val="Bezmezer"/>
        <w:jc w:val="both"/>
        <w:rPr>
          <w:b/>
        </w:rPr>
      </w:pPr>
    </w:p>
    <w:p w14:paraId="78FE81CD" w14:textId="77777777" w:rsidR="00266344" w:rsidRDefault="00266344" w:rsidP="00C97F0C">
      <w:pPr>
        <w:pStyle w:val="Bezmezer"/>
        <w:jc w:val="both"/>
        <w:rPr>
          <w:b/>
        </w:rPr>
      </w:pPr>
    </w:p>
    <w:p w14:paraId="56C67BD3" w14:textId="77777777" w:rsidR="00266344" w:rsidRDefault="00266344" w:rsidP="00C97F0C">
      <w:pPr>
        <w:pStyle w:val="Bezmezer"/>
        <w:jc w:val="both"/>
        <w:rPr>
          <w:b/>
        </w:rPr>
      </w:pPr>
    </w:p>
    <w:p w14:paraId="6AF00896" w14:textId="77777777" w:rsidR="003B49E0" w:rsidRDefault="003B49E0" w:rsidP="00C97F0C">
      <w:pPr>
        <w:pStyle w:val="Bezmezer"/>
        <w:jc w:val="both"/>
        <w:rPr>
          <w:b/>
        </w:rPr>
      </w:pPr>
    </w:p>
    <w:p w14:paraId="5B9CC56A" w14:textId="77777777" w:rsidR="003B49E0" w:rsidRDefault="003B49E0" w:rsidP="00C97F0C">
      <w:pPr>
        <w:pStyle w:val="Bezmezer"/>
        <w:jc w:val="both"/>
        <w:rPr>
          <w:b/>
        </w:rPr>
      </w:pPr>
    </w:p>
    <w:p w14:paraId="62279C67" w14:textId="77777777" w:rsidR="003B49E0" w:rsidRDefault="003B49E0" w:rsidP="00C97F0C">
      <w:pPr>
        <w:pStyle w:val="Bezmezer"/>
        <w:jc w:val="both"/>
        <w:rPr>
          <w:b/>
        </w:rPr>
      </w:pPr>
    </w:p>
    <w:p w14:paraId="5DD9EFB8" w14:textId="77777777" w:rsidR="003B49E0" w:rsidRDefault="003B49E0" w:rsidP="00C97F0C">
      <w:pPr>
        <w:pStyle w:val="Bezmezer"/>
        <w:jc w:val="both"/>
        <w:rPr>
          <w:b/>
        </w:rPr>
      </w:pPr>
    </w:p>
    <w:p w14:paraId="6330E2EC" w14:textId="77777777" w:rsidR="003B49E0" w:rsidRDefault="003B49E0" w:rsidP="00C97F0C">
      <w:pPr>
        <w:pStyle w:val="Bezmezer"/>
        <w:jc w:val="both"/>
        <w:rPr>
          <w:b/>
        </w:rPr>
      </w:pPr>
    </w:p>
    <w:p w14:paraId="3A0F25F2" w14:textId="77777777" w:rsidR="003B49E0" w:rsidRDefault="003B49E0" w:rsidP="00C97F0C">
      <w:pPr>
        <w:pStyle w:val="Bezmezer"/>
        <w:jc w:val="both"/>
        <w:rPr>
          <w:b/>
        </w:rPr>
      </w:pPr>
    </w:p>
    <w:p w14:paraId="24D4FBAD" w14:textId="77777777" w:rsidR="003B49E0" w:rsidRDefault="003B49E0" w:rsidP="00C97F0C">
      <w:pPr>
        <w:pStyle w:val="Bezmezer"/>
        <w:jc w:val="both"/>
        <w:rPr>
          <w:b/>
        </w:rPr>
      </w:pPr>
    </w:p>
    <w:p w14:paraId="248890E0" w14:textId="77777777" w:rsidR="003B49E0" w:rsidRDefault="003B49E0" w:rsidP="00C97F0C">
      <w:pPr>
        <w:pStyle w:val="Bezmezer"/>
        <w:jc w:val="both"/>
        <w:rPr>
          <w:b/>
        </w:rPr>
      </w:pPr>
    </w:p>
    <w:p w14:paraId="4B553897" w14:textId="77777777" w:rsidR="003B49E0" w:rsidRDefault="003B49E0" w:rsidP="00C97F0C">
      <w:pPr>
        <w:pStyle w:val="Bezmezer"/>
        <w:jc w:val="both"/>
        <w:rPr>
          <w:b/>
        </w:rPr>
      </w:pPr>
    </w:p>
    <w:p w14:paraId="140E80D7" w14:textId="77777777" w:rsidR="003B49E0" w:rsidRDefault="003B49E0" w:rsidP="00C97F0C">
      <w:pPr>
        <w:pStyle w:val="Bezmezer"/>
        <w:jc w:val="both"/>
        <w:rPr>
          <w:b/>
        </w:rPr>
      </w:pPr>
    </w:p>
    <w:p w14:paraId="17D494D7" w14:textId="77777777" w:rsidR="003B49E0" w:rsidRDefault="003B49E0" w:rsidP="00C97F0C">
      <w:pPr>
        <w:pStyle w:val="Bezmezer"/>
        <w:jc w:val="both"/>
        <w:rPr>
          <w:b/>
        </w:rPr>
      </w:pPr>
    </w:p>
    <w:p w14:paraId="3A48E45E" w14:textId="77777777" w:rsidR="003B49E0" w:rsidRDefault="003B49E0" w:rsidP="00C97F0C">
      <w:pPr>
        <w:pStyle w:val="Bezmezer"/>
        <w:jc w:val="both"/>
        <w:rPr>
          <w:b/>
        </w:rPr>
      </w:pPr>
    </w:p>
    <w:p w14:paraId="231B918D" w14:textId="77777777" w:rsidR="003B49E0" w:rsidRDefault="003B49E0" w:rsidP="00C97F0C">
      <w:pPr>
        <w:pStyle w:val="Bezmezer"/>
        <w:jc w:val="both"/>
        <w:rPr>
          <w:b/>
        </w:rPr>
      </w:pPr>
    </w:p>
    <w:p w14:paraId="1659392B" w14:textId="77777777" w:rsidR="003B49E0" w:rsidRDefault="003B49E0" w:rsidP="00C97F0C">
      <w:pPr>
        <w:pStyle w:val="Bezmezer"/>
        <w:jc w:val="both"/>
        <w:rPr>
          <w:b/>
        </w:rPr>
      </w:pPr>
    </w:p>
    <w:p w14:paraId="3A10497B" w14:textId="77777777" w:rsidR="003B49E0" w:rsidRDefault="003B49E0" w:rsidP="00C97F0C">
      <w:pPr>
        <w:pStyle w:val="Bezmezer"/>
        <w:jc w:val="both"/>
        <w:rPr>
          <w:b/>
        </w:rPr>
      </w:pPr>
    </w:p>
    <w:p w14:paraId="2B6F7B4A" w14:textId="77777777" w:rsidR="003B49E0" w:rsidRDefault="003B49E0" w:rsidP="00C97F0C">
      <w:pPr>
        <w:pStyle w:val="Bezmezer"/>
        <w:jc w:val="both"/>
        <w:rPr>
          <w:b/>
        </w:rPr>
      </w:pPr>
    </w:p>
    <w:p w14:paraId="292B436C" w14:textId="77777777" w:rsidR="003B49E0" w:rsidRDefault="003B49E0" w:rsidP="00C97F0C">
      <w:pPr>
        <w:pStyle w:val="Bezmezer"/>
        <w:jc w:val="both"/>
        <w:rPr>
          <w:b/>
        </w:rPr>
      </w:pPr>
    </w:p>
    <w:p w14:paraId="77E729B6" w14:textId="77777777" w:rsidR="003B49E0" w:rsidRDefault="003B49E0" w:rsidP="00C97F0C">
      <w:pPr>
        <w:pStyle w:val="Bezmezer"/>
        <w:jc w:val="both"/>
        <w:rPr>
          <w:b/>
        </w:rPr>
      </w:pPr>
    </w:p>
    <w:p w14:paraId="17892C4A" w14:textId="781FD2CE" w:rsidR="00866A6C" w:rsidRPr="00C97F0C" w:rsidRDefault="00866A6C" w:rsidP="00C97F0C">
      <w:pPr>
        <w:pStyle w:val="Bezmezer"/>
        <w:jc w:val="both"/>
        <w:rPr>
          <w:b/>
        </w:rPr>
      </w:pPr>
      <w:r w:rsidRPr="00C97F0C">
        <w:rPr>
          <w:b/>
        </w:rPr>
        <w:lastRenderedPageBreak/>
        <w:t>Postup při převodu kostelů a kaplí</w:t>
      </w:r>
    </w:p>
    <w:p w14:paraId="0474D62C" w14:textId="77777777" w:rsidR="00866A6C" w:rsidRPr="00C97F0C" w:rsidRDefault="00866A6C" w:rsidP="00C97F0C">
      <w:pPr>
        <w:pStyle w:val="Bezmezer"/>
        <w:jc w:val="both"/>
      </w:pPr>
      <w:r w:rsidRPr="00C97F0C">
        <w:t xml:space="preserve"> </w:t>
      </w:r>
    </w:p>
    <w:p w14:paraId="11490DCF" w14:textId="77777777" w:rsidR="00866A6C" w:rsidRPr="00C97F0C" w:rsidRDefault="00866A6C" w:rsidP="00C97F0C">
      <w:pPr>
        <w:pStyle w:val="Bezmezer"/>
        <w:jc w:val="both"/>
      </w:pPr>
      <w:r w:rsidRPr="00C97F0C">
        <w:t>Netýká se hřbitovních kaplí, kaplí do 50 m</w:t>
      </w:r>
      <w:r w:rsidR="00AD75E2">
        <w:rPr>
          <w:rFonts w:cs="Times New Roman"/>
        </w:rPr>
        <w:t>²</w:t>
      </w:r>
      <w:r w:rsidRPr="00C97F0C">
        <w:t xml:space="preserve"> zastavěné plochy a samostatně stojících zvonic, protože jejich převod nevyžaduje schválení ekonomické rady a</w:t>
      </w:r>
      <w:r w:rsidR="00AD75E2">
        <w:t> </w:t>
      </w:r>
      <w:r w:rsidRPr="00C97F0C">
        <w:t xml:space="preserve">sboru poradců.  </w:t>
      </w:r>
    </w:p>
    <w:p w14:paraId="3AA37E0A" w14:textId="77777777" w:rsidR="00866A6C" w:rsidRPr="00C97F0C" w:rsidRDefault="00866A6C" w:rsidP="00C97F0C">
      <w:pPr>
        <w:pStyle w:val="Bezmezer"/>
        <w:jc w:val="both"/>
      </w:pPr>
    </w:p>
    <w:p w14:paraId="2D27162F" w14:textId="77777777" w:rsidR="00866A6C" w:rsidRPr="00C97F0C" w:rsidRDefault="00866A6C" w:rsidP="00C97F0C">
      <w:pPr>
        <w:pStyle w:val="Bezmezer"/>
        <w:jc w:val="both"/>
      </w:pPr>
      <w:r w:rsidRPr="00C97F0C">
        <w:t>Podnět k jednání o převodu kostela na obec</w:t>
      </w:r>
      <w:r w:rsidR="00AD75E2">
        <w:t>,</w:t>
      </w:r>
      <w:r w:rsidRPr="00C97F0C">
        <w:t xml:space="preserve"> případně jiného důvěryhodného vlastníka, může vzejít z různých stran.</w:t>
      </w:r>
    </w:p>
    <w:p w14:paraId="4F8AC6AA" w14:textId="77777777" w:rsidR="00866A6C" w:rsidRPr="00C97F0C" w:rsidRDefault="00866A6C" w:rsidP="00C97F0C">
      <w:pPr>
        <w:pStyle w:val="Bezmezer"/>
        <w:jc w:val="both"/>
      </w:pPr>
      <w:r w:rsidRPr="00C97F0C">
        <w:t xml:space="preserve">  </w:t>
      </w:r>
    </w:p>
    <w:p w14:paraId="19F44D70" w14:textId="77777777" w:rsidR="00866A6C" w:rsidRPr="00C97F0C" w:rsidRDefault="00866A6C" w:rsidP="00C97F0C">
      <w:pPr>
        <w:pStyle w:val="Bezmezer"/>
        <w:jc w:val="both"/>
      </w:pPr>
      <w:r w:rsidRPr="00C97F0C">
        <w:t xml:space="preserve">Na základě předběžné rešerše rozhodne GVO, zda zahájit proces předání. </w:t>
      </w:r>
    </w:p>
    <w:p w14:paraId="4C4B87D2" w14:textId="77777777" w:rsidR="00866A6C" w:rsidRPr="00C97F0C" w:rsidRDefault="00866A6C" w:rsidP="00C97F0C">
      <w:pPr>
        <w:pStyle w:val="Bezmezer"/>
        <w:jc w:val="both"/>
      </w:pPr>
    </w:p>
    <w:p w14:paraId="08A65DBB" w14:textId="77777777" w:rsidR="00866A6C" w:rsidRPr="00C97F0C" w:rsidRDefault="00866A6C" w:rsidP="00C97F0C">
      <w:pPr>
        <w:pStyle w:val="Bezmezer"/>
        <w:jc w:val="both"/>
      </w:pPr>
      <w:r w:rsidRPr="00C97F0C">
        <w:t>Za přípravu materiálu potřebného k</w:t>
      </w:r>
      <w:r w:rsidR="00AD75E2">
        <w:t>e</w:t>
      </w:r>
      <w:r w:rsidRPr="00C97F0C">
        <w:t> schválení a praktickému předání kostela/kaple zodpovídá ředitel Sekce správy nemovitostí</w:t>
      </w:r>
      <w:r w:rsidR="00AD75E2">
        <w:t>,</w:t>
      </w:r>
      <w:r w:rsidRPr="00C97F0C">
        <w:t xml:space="preserve"> resp. vedoucí správy majetku farností. </w:t>
      </w:r>
    </w:p>
    <w:p w14:paraId="71668B9F" w14:textId="77777777" w:rsidR="00C97F0C" w:rsidRDefault="00C97F0C" w:rsidP="00C97F0C">
      <w:pPr>
        <w:pStyle w:val="Bezmezer"/>
        <w:jc w:val="both"/>
      </w:pPr>
    </w:p>
    <w:p w14:paraId="060757EA" w14:textId="77777777" w:rsidR="00866A6C" w:rsidRPr="00C97F0C" w:rsidRDefault="00866A6C" w:rsidP="00C97F0C">
      <w:pPr>
        <w:pStyle w:val="Bezmezer"/>
        <w:jc w:val="both"/>
      </w:pPr>
      <w:r w:rsidRPr="00C97F0C">
        <w:t xml:space="preserve">SSN osloví níže uvedené osoby, včetně vedoucího DKC, a požádá je o vyjádření do 14 kalendářních dní. </w:t>
      </w:r>
    </w:p>
    <w:p w14:paraId="62C456F1" w14:textId="77777777" w:rsidR="00866A6C" w:rsidRPr="00C97F0C" w:rsidRDefault="00866A6C" w:rsidP="00C97F0C">
      <w:pPr>
        <w:pStyle w:val="Bezmezer"/>
        <w:jc w:val="both"/>
      </w:pPr>
      <w:r w:rsidRPr="00C97F0C">
        <w:t xml:space="preserve"> </w:t>
      </w:r>
    </w:p>
    <w:p w14:paraId="21483877" w14:textId="77777777" w:rsidR="00866A6C" w:rsidRPr="00C97F0C" w:rsidRDefault="00DE1332" w:rsidP="00C97F0C">
      <w:pPr>
        <w:pStyle w:val="Bezmezer"/>
        <w:jc w:val="both"/>
      </w:pPr>
      <w:r>
        <w:t>Souhrnný m</w:t>
      </w:r>
      <w:r w:rsidR="00866A6C" w:rsidRPr="00C97F0C">
        <w:t>ateriál musí být vyhotoven do měsíce od rozhodnutí GVO, kromě</w:t>
      </w:r>
      <w:r>
        <w:t xml:space="preserve"> </w:t>
      </w:r>
      <w:r w:rsidR="00866A6C" w:rsidRPr="00C97F0C">
        <w:t>schválených opodstatněných výjimek.</w:t>
      </w:r>
    </w:p>
    <w:p w14:paraId="6AAAE9B2" w14:textId="77777777" w:rsidR="00866A6C" w:rsidRPr="00C97F0C" w:rsidRDefault="00866A6C" w:rsidP="00C97F0C">
      <w:pPr>
        <w:pStyle w:val="Bezmezer"/>
        <w:jc w:val="both"/>
      </w:pPr>
    </w:p>
    <w:p w14:paraId="39D441E8" w14:textId="77777777" w:rsidR="00866A6C" w:rsidRPr="00C97F0C" w:rsidRDefault="00866A6C" w:rsidP="00C97F0C">
      <w:pPr>
        <w:pStyle w:val="Bezmezer"/>
        <w:jc w:val="both"/>
      </w:pPr>
      <w:r w:rsidRPr="00C97F0C">
        <w:t>Dokumenty, které jsou potřebné jako podklady k jednání ekonomické rady a</w:t>
      </w:r>
      <w:r w:rsidR="00AD75E2">
        <w:t> </w:t>
      </w:r>
      <w:r w:rsidRPr="00C97F0C">
        <w:t>sboru poradců arcidiecéze:</w:t>
      </w:r>
    </w:p>
    <w:p w14:paraId="1EF13EDE" w14:textId="77777777" w:rsidR="00866A6C" w:rsidRPr="00C97F0C" w:rsidRDefault="00866A6C" w:rsidP="00C97F0C">
      <w:pPr>
        <w:pStyle w:val="Bezmezer"/>
        <w:jc w:val="both"/>
      </w:pPr>
    </w:p>
    <w:p w14:paraId="28059F78" w14:textId="77777777" w:rsidR="00866A6C" w:rsidRPr="00C97F0C" w:rsidRDefault="00866A6C" w:rsidP="00C97F0C">
      <w:pPr>
        <w:pStyle w:val="Bezmezer"/>
        <w:jc w:val="both"/>
      </w:pPr>
      <w:r w:rsidRPr="00C97F0C">
        <w:t xml:space="preserve">- žádost žadatele (žádost/vyjádření starosty obce či představitele jiné právnické osoby) o převzetí kostela a o ochotě ho dále udržovat, opravovat na vlastní náklady a zároveň zřídit břemeno využívání pro liturgické obřady, </w:t>
      </w:r>
    </w:p>
    <w:p w14:paraId="7AC389BE" w14:textId="77777777" w:rsidR="00866A6C" w:rsidRPr="00C97F0C" w:rsidRDefault="00866A6C" w:rsidP="00C97F0C">
      <w:pPr>
        <w:pStyle w:val="Bezmezer"/>
        <w:jc w:val="both"/>
      </w:pPr>
      <w:r w:rsidRPr="00C97F0C">
        <w:t xml:space="preserve">- odůvodněná žádost místního duchovního správce a jeho souhlas, </w:t>
      </w:r>
    </w:p>
    <w:p w14:paraId="3A884558" w14:textId="77777777" w:rsidR="00866A6C" w:rsidRPr="00C97F0C" w:rsidRDefault="00866A6C" w:rsidP="00C97F0C">
      <w:pPr>
        <w:pStyle w:val="Bezmezer"/>
        <w:jc w:val="both"/>
      </w:pPr>
      <w:r w:rsidRPr="00C97F0C">
        <w:t xml:space="preserve">- vyplněný dotazník ohledně pastoračního využití kostela, včetně příloh, </w:t>
      </w:r>
    </w:p>
    <w:p w14:paraId="18D91C9C" w14:textId="77777777" w:rsidR="00866A6C" w:rsidRPr="00C97F0C" w:rsidRDefault="00866A6C" w:rsidP="00C97F0C">
      <w:pPr>
        <w:pStyle w:val="Bezmezer"/>
        <w:jc w:val="both"/>
      </w:pPr>
      <w:r w:rsidRPr="00C97F0C">
        <w:t xml:space="preserve">- vyjádření pastorační a ekonomické rady farnosti, </w:t>
      </w:r>
    </w:p>
    <w:p w14:paraId="5C2B45C4" w14:textId="77777777" w:rsidR="00866A6C" w:rsidRPr="00C97F0C" w:rsidRDefault="00866A6C" w:rsidP="00C97F0C">
      <w:pPr>
        <w:pStyle w:val="Bezmezer"/>
        <w:jc w:val="both"/>
      </w:pPr>
      <w:r w:rsidRPr="00C97F0C">
        <w:t>- vyjádření okrskového vikáře,</w:t>
      </w:r>
    </w:p>
    <w:p w14:paraId="032059C8" w14:textId="77777777" w:rsidR="00866A6C" w:rsidRPr="00C97F0C" w:rsidRDefault="00866A6C" w:rsidP="00C97F0C">
      <w:pPr>
        <w:pStyle w:val="Bezmezer"/>
        <w:jc w:val="both"/>
      </w:pPr>
      <w:r w:rsidRPr="00C97F0C">
        <w:t>- vyjádření vedoucího stavebního odboru včetně popisu stavebně technického stavu a fotodokumentace,</w:t>
      </w:r>
    </w:p>
    <w:p w14:paraId="0B20FE83" w14:textId="77777777" w:rsidR="00866A6C" w:rsidRPr="00C97F0C" w:rsidRDefault="00866A6C" w:rsidP="00C97F0C">
      <w:pPr>
        <w:pStyle w:val="Bezmezer"/>
        <w:jc w:val="both"/>
      </w:pPr>
      <w:r w:rsidRPr="00C97F0C">
        <w:t xml:space="preserve">- vyjádření ředitele SSN, resp. vedoucího </w:t>
      </w:r>
      <w:r w:rsidR="00AD75E2">
        <w:t>O</w:t>
      </w:r>
      <w:r w:rsidRPr="00C97F0C">
        <w:t>dboru správy majetku farností,</w:t>
      </w:r>
    </w:p>
    <w:p w14:paraId="0BD0AB8E" w14:textId="77777777" w:rsidR="00866A6C" w:rsidRPr="00C97F0C" w:rsidRDefault="00866A6C" w:rsidP="00C97F0C">
      <w:pPr>
        <w:pStyle w:val="Bezmezer"/>
        <w:jc w:val="both"/>
      </w:pPr>
      <w:r w:rsidRPr="00C97F0C">
        <w:t>- vyjádření generálního vikáře pro kněžstvo a duchovní život arcidiecéze nebo biskupského vikáře pro pastoraci,</w:t>
      </w:r>
    </w:p>
    <w:p w14:paraId="5F522763" w14:textId="77777777" w:rsidR="00866A6C" w:rsidRPr="00C97F0C" w:rsidRDefault="00866A6C" w:rsidP="00C97F0C">
      <w:pPr>
        <w:pStyle w:val="Bezmezer"/>
        <w:jc w:val="both"/>
      </w:pPr>
      <w:r w:rsidRPr="00C97F0C">
        <w:t>- vyjádření GVO.</w:t>
      </w:r>
    </w:p>
    <w:p w14:paraId="6DBDF67A" w14:textId="77777777" w:rsidR="00866A6C" w:rsidRPr="00C97F0C" w:rsidRDefault="00866A6C" w:rsidP="00C97F0C">
      <w:pPr>
        <w:pStyle w:val="Bezmezer"/>
        <w:jc w:val="both"/>
      </w:pPr>
    </w:p>
    <w:p w14:paraId="2BA5A6C0" w14:textId="77777777" w:rsidR="00866A6C" w:rsidRPr="00C97F0C" w:rsidRDefault="00866A6C" w:rsidP="00C97F0C">
      <w:pPr>
        <w:pStyle w:val="Bezmezer"/>
        <w:jc w:val="both"/>
      </w:pPr>
      <w:r w:rsidRPr="00C97F0C">
        <w:t xml:space="preserve">GVO předkládá materiál ekonomické radě a sboru poradců ke schválení. Pokud rady předání schválí, </w:t>
      </w:r>
      <w:r w:rsidR="00DE1332">
        <w:t>vedoucí</w:t>
      </w:r>
      <w:r w:rsidRPr="00C97F0C">
        <w:t xml:space="preserve"> správy majetku farností zaháj</w:t>
      </w:r>
      <w:r w:rsidR="00DE1332">
        <w:t xml:space="preserve">í </w:t>
      </w:r>
      <w:r w:rsidRPr="00C97F0C">
        <w:t xml:space="preserve">kroky k podpisu darovací smlouvy. </w:t>
      </w:r>
    </w:p>
    <w:p w14:paraId="0CFAD41E" w14:textId="77777777" w:rsidR="00866A6C" w:rsidRPr="00C97F0C" w:rsidRDefault="00866A6C" w:rsidP="00C97F0C">
      <w:pPr>
        <w:pStyle w:val="Bezmezer"/>
        <w:jc w:val="both"/>
      </w:pPr>
    </w:p>
    <w:p w14:paraId="0DA83780" w14:textId="77777777" w:rsidR="00866A6C" w:rsidRPr="008E2ACA" w:rsidRDefault="00866A6C" w:rsidP="00C97F0C">
      <w:pPr>
        <w:pStyle w:val="Bezmezer"/>
        <w:jc w:val="both"/>
      </w:pPr>
      <w:r w:rsidRPr="008E2ACA">
        <w:t xml:space="preserve">Nadále bude přednostně používána darovací smlouva včetně mobiliáře nacházejícího se v kostele/kapli. </w:t>
      </w:r>
    </w:p>
    <w:p w14:paraId="0965F09C" w14:textId="77777777" w:rsidR="00866A6C" w:rsidRPr="00C97F0C" w:rsidRDefault="00866A6C" w:rsidP="00C97F0C">
      <w:pPr>
        <w:pStyle w:val="Bezmezer"/>
        <w:jc w:val="both"/>
      </w:pPr>
    </w:p>
    <w:p w14:paraId="26CC529C" w14:textId="77777777" w:rsidR="00866A6C" w:rsidRPr="00C97F0C" w:rsidRDefault="00866A6C" w:rsidP="00C97F0C">
      <w:pPr>
        <w:pStyle w:val="Bezmezer"/>
        <w:jc w:val="both"/>
      </w:pPr>
      <w:r w:rsidRPr="00C97F0C">
        <w:t>Aby se církev nezbavovala mimořádně hodnotného mobiliáře, vyjádří se vedoucí DKC, který v takovém případě navrhne a odůvodní, proč je vhodné konkrétní kus mobiliáře novému vlastníkovi pouze zapůjčit</w:t>
      </w:r>
      <w:r w:rsidR="00AD75E2">
        <w:t>,</w:t>
      </w:r>
      <w:r w:rsidRPr="00C97F0C">
        <w:t xml:space="preserve"> případně přemístit na jiné vhodné místo. Pokud se vedoucí DKC nevyjádří do výše stanovené lhůty, pokládá se, že lze kostel či kapli předat i s mobiliářem. </w:t>
      </w:r>
    </w:p>
    <w:p w14:paraId="0789FE85" w14:textId="77777777" w:rsidR="00866A6C" w:rsidRPr="00C97F0C" w:rsidRDefault="00866A6C" w:rsidP="00C97F0C">
      <w:pPr>
        <w:pStyle w:val="Bezmezer"/>
        <w:jc w:val="both"/>
      </w:pPr>
      <w:r w:rsidRPr="00C97F0C">
        <w:t xml:space="preserve">  </w:t>
      </w:r>
    </w:p>
    <w:p w14:paraId="53F5F19B" w14:textId="77777777" w:rsidR="00866A6C" w:rsidRPr="00C97F0C" w:rsidRDefault="00866A6C" w:rsidP="00C97F0C">
      <w:pPr>
        <w:pStyle w:val="Bezmezer"/>
        <w:jc w:val="both"/>
      </w:pPr>
    </w:p>
    <w:p w14:paraId="1D42B77B" w14:textId="77777777" w:rsidR="00866A6C" w:rsidRPr="00C97F0C" w:rsidRDefault="00866A6C" w:rsidP="00C97F0C">
      <w:pPr>
        <w:pStyle w:val="Bezmezer"/>
        <w:jc w:val="both"/>
      </w:pPr>
      <w:r w:rsidRPr="00C97F0C">
        <w:t>Příloha: Formulář Převod kostela/kaple</w:t>
      </w:r>
    </w:p>
    <w:p w14:paraId="238599F1" w14:textId="77777777" w:rsidR="00866A6C" w:rsidRPr="00C97F0C" w:rsidRDefault="00866A6C" w:rsidP="00C97F0C">
      <w:pPr>
        <w:pStyle w:val="Bezmezer"/>
        <w:jc w:val="both"/>
      </w:pPr>
    </w:p>
    <w:p w14:paraId="576F6520" w14:textId="77777777" w:rsidR="00866A6C" w:rsidRPr="00C97F0C" w:rsidRDefault="00866A6C" w:rsidP="00C97F0C">
      <w:pPr>
        <w:pStyle w:val="Bezmezer"/>
        <w:jc w:val="both"/>
      </w:pPr>
    </w:p>
    <w:p w14:paraId="67876DC4" w14:textId="77777777" w:rsidR="00866A6C" w:rsidRPr="00C97F0C" w:rsidRDefault="00AD75E2" w:rsidP="00C97F0C">
      <w:pPr>
        <w:pStyle w:val="Bezmezer"/>
        <w:jc w:val="both"/>
      </w:pPr>
      <w:r>
        <w:t>V Praze d</w:t>
      </w:r>
      <w:r w:rsidR="00866A6C" w:rsidRPr="00C97F0C">
        <w:t xml:space="preserve">ne </w:t>
      </w:r>
      <w:r w:rsidR="00A40975">
        <w:t>31</w:t>
      </w:r>
      <w:r w:rsidR="00470E3A">
        <w:t>.</w:t>
      </w:r>
      <w:r w:rsidR="00866A6C" w:rsidRPr="00C97F0C">
        <w:t xml:space="preserve"> října 2022</w:t>
      </w:r>
    </w:p>
    <w:p w14:paraId="518ADCAE" w14:textId="77777777" w:rsidR="00866A6C" w:rsidRPr="00C97F0C" w:rsidRDefault="00866A6C" w:rsidP="00C97F0C">
      <w:pPr>
        <w:pStyle w:val="Bezmezer"/>
        <w:jc w:val="both"/>
      </w:pPr>
    </w:p>
    <w:p w14:paraId="5740EF4D" w14:textId="77777777" w:rsidR="00866A6C" w:rsidRPr="00C97F0C" w:rsidRDefault="00866A6C" w:rsidP="00C97F0C">
      <w:pPr>
        <w:pStyle w:val="Bezmezer"/>
        <w:jc w:val="both"/>
      </w:pPr>
    </w:p>
    <w:p w14:paraId="712952FB" w14:textId="77777777" w:rsidR="00866A6C" w:rsidRPr="00C97F0C" w:rsidRDefault="00866A6C" w:rsidP="00C97F0C">
      <w:pPr>
        <w:pStyle w:val="Bezmezer"/>
        <w:jc w:val="both"/>
      </w:pPr>
    </w:p>
    <w:p w14:paraId="59616A9B" w14:textId="77777777" w:rsidR="00866A6C" w:rsidRPr="00C97F0C" w:rsidRDefault="00866A6C" w:rsidP="00C97F0C">
      <w:pPr>
        <w:pStyle w:val="Bezmezer"/>
        <w:jc w:val="both"/>
      </w:pPr>
      <w:r w:rsidRPr="00C97F0C">
        <w:tab/>
      </w:r>
      <w:r w:rsidRPr="00C97F0C">
        <w:tab/>
      </w:r>
      <w:r w:rsidRPr="00C97F0C">
        <w:tab/>
        <w:t xml:space="preserve">          </w:t>
      </w:r>
      <w:r w:rsidR="00462D78">
        <w:t xml:space="preserve">   </w:t>
      </w:r>
      <w:r w:rsidRPr="00C97F0C">
        <w:tab/>
        <w:t xml:space="preserve">               Mons. Jan Balík</w:t>
      </w:r>
    </w:p>
    <w:p w14:paraId="0943AD3B" w14:textId="77777777" w:rsidR="00866A6C" w:rsidRPr="00C97F0C" w:rsidRDefault="00866A6C" w:rsidP="00462D78">
      <w:pPr>
        <w:pStyle w:val="Bezmezer"/>
        <w:ind w:left="2832"/>
        <w:jc w:val="both"/>
      </w:pPr>
      <w:r w:rsidRPr="00C97F0C">
        <w:t>generální vikář pro správu a organizaci arcidiecéze</w:t>
      </w:r>
    </w:p>
    <w:p w14:paraId="045959A6" w14:textId="77777777" w:rsidR="00866A6C" w:rsidRDefault="00866A6C" w:rsidP="00DF02CA">
      <w:pPr>
        <w:pStyle w:val="Bezmezer"/>
        <w:jc w:val="both"/>
      </w:pPr>
    </w:p>
    <w:p w14:paraId="72D0E508" w14:textId="77777777" w:rsidR="00866A6C" w:rsidRDefault="00866A6C" w:rsidP="00DF02CA">
      <w:pPr>
        <w:pStyle w:val="Bezmezer"/>
        <w:jc w:val="both"/>
      </w:pPr>
    </w:p>
    <w:p w14:paraId="52EF58CB" w14:textId="77777777" w:rsidR="00462D78" w:rsidRDefault="00462D78" w:rsidP="00DF02CA">
      <w:pPr>
        <w:pStyle w:val="Bezmezer"/>
        <w:jc w:val="both"/>
      </w:pPr>
    </w:p>
    <w:p w14:paraId="432E4B5F" w14:textId="77777777" w:rsidR="00462D78" w:rsidRDefault="00462D78" w:rsidP="00DF02CA">
      <w:pPr>
        <w:pStyle w:val="Bezmezer"/>
        <w:jc w:val="both"/>
      </w:pPr>
    </w:p>
    <w:p w14:paraId="620E5D5E" w14:textId="77777777" w:rsidR="00462D78" w:rsidRDefault="00462D78" w:rsidP="00DF02CA">
      <w:pPr>
        <w:pStyle w:val="Bezmezer"/>
        <w:jc w:val="both"/>
      </w:pPr>
    </w:p>
    <w:p w14:paraId="5C20C187" w14:textId="77777777" w:rsidR="00462D78" w:rsidRDefault="00462D78" w:rsidP="00DF02CA">
      <w:pPr>
        <w:pStyle w:val="Bezmezer"/>
        <w:jc w:val="both"/>
      </w:pPr>
    </w:p>
    <w:p w14:paraId="6FAD44D6" w14:textId="77777777" w:rsidR="00866A6C" w:rsidRDefault="00866A6C" w:rsidP="00DF02CA">
      <w:pPr>
        <w:pStyle w:val="Bezmezer"/>
        <w:jc w:val="both"/>
      </w:pPr>
    </w:p>
    <w:p w14:paraId="6536BC0D" w14:textId="77777777" w:rsidR="00866A6C" w:rsidRDefault="00866A6C" w:rsidP="00DF02CA">
      <w:pPr>
        <w:pStyle w:val="Bezmezer"/>
        <w:jc w:val="both"/>
      </w:pPr>
    </w:p>
    <w:p w14:paraId="7FD937BA" w14:textId="77777777" w:rsidR="00462D78" w:rsidRDefault="00462D78" w:rsidP="00DF02CA">
      <w:pPr>
        <w:pStyle w:val="Bezmezer"/>
        <w:jc w:val="both"/>
      </w:pPr>
    </w:p>
    <w:p w14:paraId="4B3BE82F" w14:textId="77777777" w:rsidR="00462D78" w:rsidRDefault="00462D78" w:rsidP="00DF02CA">
      <w:pPr>
        <w:pStyle w:val="Bezmezer"/>
        <w:jc w:val="both"/>
      </w:pPr>
    </w:p>
    <w:p w14:paraId="5447389A" w14:textId="77777777" w:rsidR="00462D78" w:rsidRDefault="00462D78" w:rsidP="00DF02CA">
      <w:pPr>
        <w:pStyle w:val="Bezmezer"/>
        <w:jc w:val="both"/>
      </w:pPr>
    </w:p>
    <w:p w14:paraId="4B534A81" w14:textId="77777777" w:rsidR="00462D78" w:rsidRDefault="00462D78" w:rsidP="00DF02CA">
      <w:pPr>
        <w:pStyle w:val="Bezmezer"/>
        <w:jc w:val="both"/>
      </w:pPr>
    </w:p>
    <w:p w14:paraId="555E198B" w14:textId="77777777" w:rsidR="00462D78" w:rsidRDefault="00462D78" w:rsidP="00DF02CA">
      <w:pPr>
        <w:pStyle w:val="Bezmezer"/>
        <w:jc w:val="both"/>
      </w:pPr>
    </w:p>
    <w:p w14:paraId="1606CBCE" w14:textId="77777777" w:rsidR="00462D78" w:rsidRDefault="00462D78" w:rsidP="00DF02CA">
      <w:pPr>
        <w:pStyle w:val="Bezmezer"/>
        <w:jc w:val="both"/>
      </w:pPr>
    </w:p>
    <w:p w14:paraId="1DC55D4D" w14:textId="77777777" w:rsidR="00462D78" w:rsidRDefault="00462D78" w:rsidP="00DF02CA">
      <w:pPr>
        <w:pStyle w:val="Bezmezer"/>
        <w:jc w:val="both"/>
      </w:pPr>
    </w:p>
    <w:p w14:paraId="3799270B" w14:textId="77777777" w:rsidR="00462D78" w:rsidRDefault="00462D78" w:rsidP="00DF02CA">
      <w:pPr>
        <w:pStyle w:val="Bezmezer"/>
        <w:jc w:val="both"/>
      </w:pPr>
    </w:p>
    <w:p w14:paraId="097BA332" w14:textId="77777777" w:rsidR="00470E3A" w:rsidRDefault="00470E3A" w:rsidP="00DF02CA">
      <w:pPr>
        <w:pStyle w:val="Bezmezer"/>
        <w:jc w:val="both"/>
      </w:pPr>
    </w:p>
    <w:p w14:paraId="6730729A" w14:textId="77777777" w:rsidR="00470E3A" w:rsidRDefault="00470E3A" w:rsidP="00DF02CA">
      <w:pPr>
        <w:pStyle w:val="Bezmezer"/>
        <w:jc w:val="both"/>
      </w:pPr>
    </w:p>
    <w:p w14:paraId="48A97C0D" w14:textId="77777777" w:rsidR="00470E3A" w:rsidRDefault="00470E3A" w:rsidP="00DF02CA">
      <w:pPr>
        <w:pStyle w:val="Bezmezer"/>
        <w:jc w:val="both"/>
      </w:pPr>
    </w:p>
    <w:p w14:paraId="2908CD19" w14:textId="77777777" w:rsidR="00470E3A" w:rsidRDefault="00470E3A" w:rsidP="00DF02CA">
      <w:pPr>
        <w:pStyle w:val="Bezmezer"/>
        <w:jc w:val="both"/>
      </w:pPr>
    </w:p>
    <w:p w14:paraId="51B111C5" w14:textId="77777777" w:rsidR="00470E3A" w:rsidRDefault="00470E3A" w:rsidP="00DF02CA">
      <w:pPr>
        <w:pStyle w:val="Bezmezer"/>
        <w:jc w:val="both"/>
      </w:pPr>
    </w:p>
    <w:p w14:paraId="11039CAB" w14:textId="77777777" w:rsidR="00470E3A" w:rsidRDefault="00470E3A" w:rsidP="00DF02CA">
      <w:pPr>
        <w:pStyle w:val="Bezmezer"/>
        <w:jc w:val="both"/>
      </w:pPr>
    </w:p>
    <w:p w14:paraId="529E0763" w14:textId="77777777" w:rsidR="00470E3A" w:rsidRDefault="00470E3A" w:rsidP="00DF02CA">
      <w:pPr>
        <w:pStyle w:val="Bezmezer"/>
        <w:jc w:val="both"/>
      </w:pPr>
    </w:p>
    <w:p w14:paraId="138E54CF" w14:textId="77777777" w:rsidR="00470E3A" w:rsidRDefault="00470E3A" w:rsidP="00DF02CA">
      <w:pPr>
        <w:pStyle w:val="Bezmezer"/>
        <w:jc w:val="both"/>
      </w:pPr>
    </w:p>
    <w:p w14:paraId="565835A1" w14:textId="77777777" w:rsidR="00AD75E2" w:rsidRDefault="00AD75E2" w:rsidP="00DF02CA">
      <w:pPr>
        <w:pStyle w:val="Bezmezer"/>
        <w:jc w:val="both"/>
      </w:pPr>
    </w:p>
    <w:p w14:paraId="110E56AE" w14:textId="77777777" w:rsidR="00AD75E2" w:rsidRDefault="00AD75E2" w:rsidP="00DF02CA">
      <w:pPr>
        <w:pStyle w:val="Bezmezer"/>
        <w:jc w:val="both"/>
      </w:pPr>
    </w:p>
    <w:p w14:paraId="6E2007FB" w14:textId="77777777" w:rsidR="00AD75E2" w:rsidRDefault="00AD75E2" w:rsidP="00DF02CA">
      <w:pPr>
        <w:pStyle w:val="Bezmezer"/>
        <w:jc w:val="both"/>
      </w:pPr>
    </w:p>
    <w:p w14:paraId="5DDF1FEB" w14:textId="77777777" w:rsidR="00866A6C" w:rsidRPr="00462D78" w:rsidRDefault="00866A6C" w:rsidP="00C97F0C">
      <w:pPr>
        <w:pStyle w:val="Bezmezer"/>
        <w:jc w:val="both"/>
        <w:rPr>
          <w:b/>
        </w:rPr>
      </w:pPr>
      <w:r w:rsidRPr="00462D78">
        <w:rPr>
          <w:b/>
        </w:rPr>
        <w:lastRenderedPageBreak/>
        <w:t>Metodický postup při dlouhodobých pronájmech nesídelních far</w:t>
      </w:r>
    </w:p>
    <w:p w14:paraId="53D85E66" w14:textId="77777777" w:rsidR="00462D78" w:rsidRDefault="00462D78" w:rsidP="00C97F0C">
      <w:pPr>
        <w:pStyle w:val="Bezmezer"/>
        <w:jc w:val="both"/>
      </w:pPr>
    </w:p>
    <w:p w14:paraId="2C3DAC3C" w14:textId="77777777" w:rsidR="00866A6C" w:rsidRPr="00C97F0C" w:rsidRDefault="00866A6C" w:rsidP="00C97F0C">
      <w:pPr>
        <w:pStyle w:val="Bezmezer"/>
        <w:jc w:val="both"/>
      </w:pPr>
      <w:r w:rsidRPr="00C97F0C">
        <w:t>Východiska:</w:t>
      </w:r>
    </w:p>
    <w:p w14:paraId="550532F7" w14:textId="77777777" w:rsidR="00462D78" w:rsidRDefault="00462D78" w:rsidP="00C97F0C">
      <w:pPr>
        <w:pStyle w:val="Bezmezer"/>
        <w:jc w:val="both"/>
      </w:pPr>
    </w:p>
    <w:p w14:paraId="43811E46" w14:textId="77777777" w:rsidR="00866A6C" w:rsidRPr="00C97F0C" w:rsidRDefault="00462D78" w:rsidP="00C97F0C">
      <w:pPr>
        <w:pStyle w:val="Bezmezer"/>
        <w:jc w:val="both"/>
      </w:pPr>
      <w:r>
        <w:t xml:space="preserve">- </w:t>
      </w:r>
      <w:r w:rsidR="00866A6C" w:rsidRPr="00C97F0C">
        <w:t>Dosavadní zkušenosti s pronájmem budov v majetku farností (zejména nesídleních far) ukazují, že krátkodobé pronájmy vedou ke zhoršování stavu objektu. Krátkodobý nájemce nemá motivaci objekt udržovat a kontrola běžné údržby či každoročně vložených financí formou nájmu je komplikovaná.</w:t>
      </w:r>
    </w:p>
    <w:p w14:paraId="4B733686" w14:textId="77777777" w:rsidR="00866A6C" w:rsidRPr="00C97F0C" w:rsidRDefault="00462D78" w:rsidP="00C97F0C">
      <w:pPr>
        <w:pStyle w:val="Bezmezer"/>
        <w:jc w:val="both"/>
      </w:pPr>
      <w:r>
        <w:t xml:space="preserve">- </w:t>
      </w:r>
      <w:r w:rsidR="00866A6C" w:rsidRPr="00C97F0C">
        <w:t xml:space="preserve">Farnosti většinou nedisponují dostatkem finančních zdrojů na záchranu těchto objektů. </w:t>
      </w:r>
    </w:p>
    <w:p w14:paraId="1DFF9D61" w14:textId="77777777" w:rsidR="00866A6C" w:rsidRPr="00C97F0C" w:rsidRDefault="00462D78" w:rsidP="00C97F0C">
      <w:pPr>
        <w:pStyle w:val="Bezmezer"/>
        <w:jc w:val="both"/>
      </w:pPr>
      <w:r>
        <w:t xml:space="preserve">- </w:t>
      </w:r>
      <w:r w:rsidR="00866A6C" w:rsidRPr="00C97F0C">
        <w:t xml:space="preserve">Pokud se situace nezmění, objekty budou chátrat a jejich cena při prodeji bude klesat.  </w:t>
      </w:r>
    </w:p>
    <w:p w14:paraId="72455EE3" w14:textId="77777777" w:rsidR="00866A6C" w:rsidRPr="00C97F0C" w:rsidRDefault="00462D78" w:rsidP="00C97F0C">
      <w:pPr>
        <w:pStyle w:val="Bezmezer"/>
        <w:jc w:val="both"/>
      </w:pPr>
      <w:r>
        <w:t xml:space="preserve">- </w:t>
      </w:r>
      <w:r w:rsidR="00866A6C" w:rsidRPr="00C97F0C">
        <w:t xml:space="preserve">Snahou církve je hospodárně nakládat s majetkem. </w:t>
      </w:r>
    </w:p>
    <w:p w14:paraId="6A5623B2" w14:textId="77777777" w:rsidR="00E7602B" w:rsidRDefault="00462D78" w:rsidP="00C97F0C">
      <w:pPr>
        <w:pStyle w:val="Bezmezer"/>
        <w:jc w:val="both"/>
      </w:pPr>
      <w:r>
        <w:t xml:space="preserve">- </w:t>
      </w:r>
      <w:r w:rsidR="00470E3A">
        <w:t>I</w:t>
      </w:r>
      <w:r w:rsidR="00866A6C" w:rsidRPr="00C97F0C">
        <w:t xml:space="preserve"> když je dlouhodobý nájem náročnější než prodej a vždy vyžaduje ze strany farnosti jistou míru angažovanosti a starosti o svěřený majetek</w:t>
      </w:r>
      <w:r w:rsidR="00470E3A">
        <w:t>, u</w:t>
      </w:r>
      <w:r w:rsidR="00470E3A" w:rsidRPr="00C97F0C">
        <w:t xml:space="preserve"> některých far se</w:t>
      </w:r>
      <w:r w:rsidR="00FD3329">
        <w:t> </w:t>
      </w:r>
      <w:r w:rsidR="00470E3A" w:rsidRPr="00C97F0C">
        <w:t>jeví jako výhodné řešení dlouhodobý pronáje</w:t>
      </w:r>
      <w:r w:rsidR="00470E3A">
        <w:t>m, který majetek zachová církvi</w:t>
      </w:r>
      <w:r w:rsidR="00866A6C" w:rsidRPr="00C97F0C">
        <w:t xml:space="preserve">.  </w:t>
      </w:r>
    </w:p>
    <w:p w14:paraId="05A45FF9" w14:textId="77777777" w:rsidR="00866A6C" w:rsidRPr="00C97F0C" w:rsidRDefault="00E7602B" w:rsidP="00C97F0C">
      <w:pPr>
        <w:pStyle w:val="Bezmezer"/>
        <w:jc w:val="both"/>
      </w:pPr>
      <w:r>
        <w:t xml:space="preserve">- Níže popsaný postup lze realizovat do výše investice na opravu do 7-8 mil. Kč. Vyšší investice je daňově vysoce riziková a pro farnost </w:t>
      </w:r>
      <w:r w:rsidR="0055493B">
        <w:t>nevýhodná.</w:t>
      </w:r>
      <w:r>
        <w:t xml:space="preserve"> </w:t>
      </w:r>
      <w:r w:rsidR="00866A6C" w:rsidRPr="00C97F0C">
        <w:t xml:space="preserve">  </w:t>
      </w:r>
    </w:p>
    <w:p w14:paraId="0E02940C" w14:textId="77777777" w:rsidR="00462D78" w:rsidRDefault="00462D78" w:rsidP="00C97F0C">
      <w:pPr>
        <w:pStyle w:val="Bezmezer"/>
        <w:jc w:val="both"/>
      </w:pPr>
    </w:p>
    <w:p w14:paraId="13F659DE" w14:textId="77777777" w:rsidR="00462D78" w:rsidRDefault="00866A6C" w:rsidP="00A918AF">
      <w:pPr>
        <w:pStyle w:val="Bezmezer"/>
        <w:jc w:val="center"/>
      </w:pPr>
      <w:r>
        <w:t>* * *</w:t>
      </w:r>
    </w:p>
    <w:p w14:paraId="6CE25464" w14:textId="77777777" w:rsidR="00866A6C" w:rsidRDefault="00866A6C" w:rsidP="00C97F0C">
      <w:pPr>
        <w:pStyle w:val="Bezmezer"/>
        <w:jc w:val="both"/>
      </w:pPr>
      <w:r>
        <w:t>Při dlouhodobých pronájmech je třeba postupovat dle společných pravidel platných pro všechny farnosti, tímto způsobem a posloupností:</w:t>
      </w:r>
    </w:p>
    <w:p w14:paraId="41CC69C1" w14:textId="77777777" w:rsidR="00462D78" w:rsidRDefault="00462D78" w:rsidP="00C97F0C">
      <w:pPr>
        <w:pStyle w:val="Bezmezer"/>
        <w:jc w:val="both"/>
      </w:pPr>
    </w:p>
    <w:p w14:paraId="5A01DA78" w14:textId="77777777" w:rsidR="00866A6C" w:rsidRDefault="00462D78" w:rsidP="00C97F0C">
      <w:pPr>
        <w:pStyle w:val="Bezmezer"/>
        <w:jc w:val="both"/>
      </w:pPr>
      <w:r>
        <w:t xml:space="preserve">1) </w:t>
      </w:r>
      <w:r w:rsidR="00866A6C">
        <w:t xml:space="preserve">V případě, že o dlouhodobý pronájem bude mít zájem </w:t>
      </w:r>
      <w:r w:rsidR="00866A6C" w:rsidRPr="00C97F0C">
        <w:t>obec</w:t>
      </w:r>
      <w:r w:rsidR="00866A6C">
        <w:t>, bude se církev snažit vyjít obci jako dlouhodobému nájemci vstříc. Jedná se v drtivé většině o</w:t>
      </w:r>
      <w:r w:rsidR="00FD3329">
        <w:t> </w:t>
      </w:r>
      <w:r w:rsidR="00866A6C">
        <w:t>důvěryhodného a finančně stabilního partnera, který objekt může využívat i</w:t>
      </w:r>
      <w:r w:rsidR="00FD3329">
        <w:t> </w:t>
      </w:r>
      <w:r w:rsidR="00866A6C">
        <w:t>k veřejně prospěšným činnostem.</w:t>
      </w:r>
    </w:p>
    <w:p w14:paraId="142700C4" w14:textId="77777777" w:rsidR="00462D78" w:rsidRDefault="00462D78" w:rsidP="00C97F0C">
      <w:pPr>
        <w:pStyle w:val="Bezmezer"/>
        <w:jc w:val="both"/>
      </w:pPr>
    </w:p>
    <w:p w14:paraId="1ECEB6E6" w14:textId="77777777" w:rsidR="00956BA6" w:rsidRDefault="00462D78" w:rsidP="00C97F0C">
      <w:pPr>
        <w:pStyle w:val="Bezmezer"/>
        <w:jc w:val="both"/>
      </w:pPr>
      <w:r>
        <w:t xml:space="preserve">2) </w:t>
      </w:r>
      <w:r w:rsidR="00866A6C">
        <w:t xml:space="preserve">Stejně jako v případě prodejů, tak i v případě dlouhodobých pronájmů se bude AP ve spolupráci s farnostmi snažit využít veřejné poptávky. </w:t>
      </w:r>
      <w:r w:rsidR="00667740">
        <w:t>Bude zv</w:t>
      </w:r>
      <w:r w:rsidR="005840D2">
        <w:t xml:space="preserve">áženo, </w:t>
      </w:r>
      <w:r w:rsidR="00667740">
        <w:t>zda</w:t>
      </w:r>
      <w:r w:rsidR="00581760">
        <w:t xml:space="preserve"> bude procesováno vlastními silami či prostřednictvím vhodné RK. </w:t>
      </w:r>
    </w:p>
    <w:p w14:paraId="37552A82" w14:textId="7B4B48A7" w:rsidR="00357ED8" w:rsidRDefault="00357ED8" w:rsidP="00C97F0C">
      <w:pPr>
        <w:pStyle w:val="Bezmezer"/>
        <w:jc w:val="both"/>
      </w:pPr>
      <w:r>
        <w:t>V případě prodeje prostřednictvím RK musí RK zajistit a prodávajícímu dokladovat</w:t>
      </w:r>
      <w:r w:rsidR="00956BA6">
        <w:t>:</w:t>
      </w:r>
      <w:r>
        <w:t xml:space="preserve"> </w:t>
      </w:r>
    </w:p>
    <w:p w14:paraId="594C85C2" w14:textId="122F2A3A" w:rsidR="00357ED8" w:rsidRDefault="00357ED8" w:rsidP="00C97F0C">
      <w:pPr>
        <w:pStyle w:val="Bezmezer"/>
        <w:jc w:val="both"/>
      </w:pPr>
      <w:r>
        <w:t xml:space="preserve">a) </w:t>
      </w:r>
      <w:r w:rsidR="001659DD">
        <w:t xml:space="preserve">zda byla nabídka zveřejněna dostatečně dlouhou dobu, </w:t>
      </w:r>
      <w:r>
        <w:t xml:space="preserve">kde </w:t>
      </w:r>
      <w:r w:rsidR="001659DD">
        <w:t xml:space="preserve">byla zveřejněna </w:t>
      </w:r>
      <w:r>
        <w:t>a za jakých podmínek</w:t>
      </w:r>
      <w:r w:rsidR="00956BA6">
        <w:t>,</w:t>
      </w:r>
      <w:r>
        <w:t xml:space="preserve"> </w:t>
      </w:r>
    </w:p>
    <w:p w14:paraId="67B436B8" w14:textId="77777777" w:rsidR="00357ED8" w:rsidRDefault="00357ED8" w:rsidP="00C97F0C">
      <w:pPr>
        <w:pStyle w:val="Bezmezer"/>
        <w:jc w:val="both"/>
      </w:pPr>
      <w:r>
        <w:t xml:space="preserve">b) kolik bylo zájemců a </w:t>
      </w:r>
    </w:p>
    <w:p w14:paraId="07A4297B" w14:textId="77777777" w:rsidR="00866A6C" w:rsidRDefault="00357ED8" w:rsidP="00C97F0C">
      <w:pPr>
        <w:pStyle w:val="Bezmezer"/>
        <w:jc w:val="both"/>
      </w:pPr>
      <w:r>
        <w:t xml:space="preserve">c) jaké byly předloženy nabídky. </w:t>
      </w:r>
    </w:p>
    <w:p w14:paraId="3FD81818" w14:textId="77777777" w:rsidR="001659DD" w:rsidRDefault="001659DD" w:rsidP="00C97F0C">
      <w:pPr>
        <w:pStyle w:val="Bezmezer"/>
        <w:jc w:val="both"/>
      </w:pPr>
    </w:p>
    <w:p w14:paraId="60212456" w14:textId="77777777" w:rsidR="001659DD" w:rsidRDefault="001659DD" w:rsidP="00C97F0C">
      <w:pPr>
        <w:pStyle w:val="Bezmezer"/>
        <w:jc w:val="both"/>
      </w:pPr>
      <w:r>
        <w:t xml:space="preserve">I v případě prodeje prostřednictvím RK bude nabídka zveřejněna na webových stránkách AP a farnosti. </w:t>
      </w:r>
    </w:p>
    <w:p w14:paraId="727BEC5A" w14:textId="77777777" w:rsidR="00462D78" w:rsidRDefault="00462D78" w:rsidP="00C97F0C">
      <w:pPr>
        <w:pStyle w:val="Bezmezer"/>
        <w:jc w:val="both"/>
      </w:pPr>
    </w:p>
    <w:p w14:paraId="5544723B" w14:textId="77777777" w:rsidR="000B4D3F" w:rsidRDefault="000B4D3F" w:rsidP="00C97F0C">
      <w:pPr>
        <w:pStyle w:val="Bezmezer"/>
        <w:jc w:val="both"/>
      </w:pPr>
    </w:p>
    <w:p w14:paraId="532DA0D3" w14:textId="77777777" w:rsidR="000B4D3F" w:rsidRDefault="000B4D3F" w:rsidP="00C97F0C">
      <w:pPr>
        <w:pStyle w:val="Bezmezer"/>
        <w:jc w:val="both"/>
      </w:pPr>
    </w:p>
    <w:p w14:paraId="745D07AD" w14:textId="77777777" w:rsidR="000B4D3F" w:rsidRDefault="000B4D3F" w:rsidP="00C97F0C">
      <w:pPr>
        <w:pStyle w:val="Bezmezer"/>
        <w:jc w:val="both"/>
      </w:pPr>
    </w:p>
    <w:p w14:paraId="1727353B" w14:textId="77777777" w:rsidR="00FD3329" w:rsidRDefault="00462D78" w:rsidP="00C97F0C">
      <w:pPr>
        <w:pStyle w:val="Bezmezer"/>
        <w:jc w:val="both"/>
      </w:pPr>
      <w:r>
        <w:lastRenderedPageBreak/>
        <w:t xml:space="preserve">3) </w:t>
      </w:r>
      <w:r w:rsidR="00866A6C">
        <w:t>Postup:</w:t>
      </w:r>
    </w:p>
    <w:p w14:paraId="5631C7B6" w14:textId="77777777" w:rsidR="003C155C" w:rsidRDefault="003C155C" w:rsidP="00C97F0C">
      <w:pPr>
        <w:pStyle w:val="Bezmezer"/>
        <w:jc w:val="both"/>
      </w:pPr>
    </w:p>
    <w:p w14:paraId="4EC7828F" w14:textId="77777777" w:rsidR="003C155C" w:rsidRDefault="003C155C" w:rsidP="00C97F0C">
      <w:pPr>
        <w:pStyle w:val="Bezmezer"/>
        <w:jc w:val="both"/>
      </w:pPr>
      <w:r>
        <w:t xml:space="preserve">Proces je třeba zavčas komunikovat s AP </w:t>
      </w:r>
      <w:r w:rsidR="00E14912">
        <w:t>–</w:t>
      </w:r>
      <w:r>
        <w:t xml:space="preserve"> Odborem</w:t>
      </w:r>
      <w:r w:rsidR="00E14912">
        <w:t xml:space="preserve"> správy majetku farností.</w:t>
      </w:r>
    </w:p>
    <w:p w14:paraId="56E881F0" w14:textId="77777777" w:rsidR="003C155C" w:rsidRDefault="003C155C" w:rsidP="00C97F0C">
      <w:pPr>
        <w:pStyle w:val="Bezmezer"/>
        <w:jc w:val="both"/>
      </w:pPr>
    </w:p>
    <w:p w14:paraId="30CDB3CC" w14:textId="77777777" w:rsidR="00866A6C" w:rsidRDefault="00462D78" w:rsidP="00C97F0C">
      <w:pPr>
        <w:pStyle w:val="Bezmezer"/>
        <w:jc w:val="both"/>
      </w:pPr>
      <w:r>
        <w:t xml:space="preserve">I. </w:t>
      </w:r>
      <w:r w:rsidR="00866A6C">
        <w:t>Přípravná fáze:</w:t>
      </w:r>
    </w:p>
    <w:p w14:paraId="5E776A41" w14:textId="77777777" w:rsidR="00462D78" w:rsidRDefault="00462D78" w:rsidP="00C97F0C">
      <w:pPr>
        <w:pStyle w:val="Bezmezer"/>
        <w:jc w:val="both"/>
      </w:pPr>
    </w:p>
    <w:p w14:paraId="263434F4" w14:textId="77777777" w:rsidR="00866A6C" w:rsidRDefault="00462D78" w:rsidP="00C97F0C">
      <w:pPr>
        <w:pStyle w:val="Bezmezer"/>
        <w:jc w:val="both"/>
      </w:pPr>
      <w:r>
        <w:t xml:space="preserve">a) </w:t>
      </w:r>
      <w:r w:rsidR="00866A6C">
        <w:t>F</w:t>
      </w:r>
      <w:r w:rsidR="00866A6C" w:rsidRPr="003512AB">
        <w:t xml:space="preserve">arnost si </w:t>
      </w:r>
      <w:r w:rsidR="00866A6C">
        <w:t>určí</w:t>
      </w:r>
      <w:r w:rsidR="00866A6C" w:rsidRPr="003512AB">
        <w:t xml:space="preserve">, </w:t>
      </w:r>
      <w:r w:rsidR="00866A6C">
        <w:t>jaký bude rozsah pronájmu. Snahou je pronajímat smysluplné celky a zabránit tomu, aby předmětem pronájmu byly jen lukrativní objekty a</w:t>
      </w:r>
      <w:r w:rsidR="00FD3329">
        <w:t> </w:t>
      </w:r>
      <w:r w:rsidR="00866A6C">
        <w:t>pozemky, přičemž zbylý, méně lukrativní majetek, by zůstal dále ve správě farnosti.</w:t>
      </w:r>
    </w:p>
    <w:p w14:paraId="3BE0395A" w14:textId="77777777" w:rsidR="00462D78" w:rsidRDefault="00462D78" w:rsidP="00C97F0C">
      <w:pPr>
        <w:pStyle w:val="Bezmezer"/>
        <w:jc w:val="both"/>
      </w:pPr>
    </w:p>
    <w:p w14:paraId="2404FAD4" w14:textId="77777777" w:rsidR="00866A6C" w:rsidRDefault="00462D78" w:rsidP="00C97F0C">
      <w:pPr>
        <w:pStyle w:val="Bezmezer"/>
        <w:jc w:val="both"/>
      </w:pPr>
      <w:r>
        <w:t xml:space="preserve">b) </w:t>
      </w:r>
      <w:r w:rsidR="00866A6C">
        <w:t xml:space="preserve">Doporučuje se pronajímat objekty celé. Snaha farností zachovat v objektu prostory pro další aktivity může přinášet komplikace. Pokud je nezbytné zachovat prostory pro potřebu farnosti (jednání farní rady, pastorační činnost </w:t>
      </w:r>
      <w:proofErr w:type="spellStart"/>
      <w:r w:rsidR="00866A6C">
        <w:t>etc</w:t>
      </w:r>
      <w:proofErr w:type="spellEnd"/>
      <w:r w:rsidR="00866A6C">
        <w:t>…) je</w:t>
      </w:r>
      <w:r w:rsidR="008E2ACA">
        <w:t> </w:t>
      </w:r>
      <w:r w:rsidR="00866A6C">
        <w:t>vhodnější pronajmou</w:t>
      </w:r>
      <w:r w:rsidR="00FD3329">
        <w:t>t</w:t>
      </w:r>
      <w:r w:rsidR="00866A6C">
        <w:t xml:space="preserve"> celý objekt nájemci a v nájemní smlouvě si vymínit na nájemci povinnost podnajmou</w:t>
      </w:r>
      <w:r w:rsidR="00FD3329">
        <w:t>t</w:t>
      </w:r>
      <w:r w:rsidR="00866A6C">
        <w:t xml:space="preserve"> prostory farnosti. To má výhodu, že objekt bude mít jednoho nájemce, který ponese odpovědnost za celý objekt a jeho správu. </w:t>
      </w:r>
    </w:p>
    <w:p w14:paraId="6E175547" w14:textId="77777777" w:rsidR="00462D78" w:rsidRDefault="00462D78" w:rsidP="00C97F0C">
      <w:pPr>
        <w:pStyle w:val="Bezmezer"/>
        <w:jc w:val="both"/>
      </w:pPr>
    </w:p>
    <w:p w14:paraId="102F82D3" w14:textId="77777777" w:rsidR="00866A6C" w:rsidRPr="003512AB" w:rsidRDefault="00462D78" w:rsidP="00C97F0C">
      <w:pPr>
        <w:pStyle w:val="Bezmezer"/>
        <w:jc w:val="both"/>
      </w:pPr>
      <w:r>
        <w:t xml:space="preserve">c) </w:t>
      </w:r>
      <w:r w:rsidR="00470E3A">
        <w:t>F</w:t>
      </w:r>
      <w:r w:rsidR="00866A6C">
        <w:t>arnost předlož</w:t>
      </w:r>
      <w:r w:rsidR="00470E3A">
        <w:t>í</w:t>
      </w:r>
      <w:r w:rsidR="00866A6C">
        <w:t xml:space="preserve"> souhlas či vyjádření ekonomické a farní </w:t>
      </w:r>
      <w:r w:rsidR="00D35370">
        <w:t xml:space="preserve">pastorační </w:t>
      </w:r>
      <w:r w:rsidR="00866A6C">
        <w:t>rady s dlouhodobým pronájmem. Prakticky přiloží zápis z jednání těchto rad.</w:t>
      </w:r>
    </w:p>
    <w:p w14:paraId="09BAA036" w14:textId="77777777" w:rsidR="00462D78" w:rsidRDefault="00462D78" w:rsidP="00C97F0C">
      <w:pPr>
        <w:pStyle w:val="Bezmezer"/>
        <w:jc w:val="both"/>
      </w:pPr>
    </w:p>
    <w:p w14:paraId="57A0FD00" w14:textId="77777777" w:rsidR="006110AE" w:rsidRDefault="00462D78" w:rsidP="00C97F0C">
      <w:pPr>
        <w:pStyle w:val="Bezmezer"/>
        <w:jc w:val="both"/>
      </w:pPr>
      <w:r>
        <w:t xml:space="preserve">d) </w:t>
      </w:r>
      <w:r w:rsidR="00866A6C">
        <w:t xml:space="preserve">Pokud to bude nutné, farnost si zajistí geometrický plán na rozdělení pozemků (např. částí bývalých farních zahrad), včetně souhlasu příslušných orgánů státní správy s dělením.  Zde je nutné pamatovat na přístupnost pozemků, jejich tvar, využití a dostupnost inženýrských sítí. </w:t>
      </w:r>
    </w:p>
    <w:p w14:paraId="5616CA7B" w14:textId="77777777" w:rsidR="00866A6C" w:rsidRDefault="00866A6C" w:rsidP="00C97F0C">
      <w:pPr>
        <w:pStyle w:val="Bezmezer"/>
        <w:jc w:val="both"/>
      </w:pPr>
      <w:r w:rsidRPr="0010138E">
        <w:t>Postup bude dobré konzultovat s pracovníky Sekce správy nemovitost</w:t>
      </w:r>
      <w:r>
        <w:t>í AP</w:t>
      </w:r>
      <w:r w:rsidR="00FD3329">
        <w:t>,</w:t>
      </w:r>
      <w:r>
        <w:t xml:space="preserve"> resp. </w:t>
      </w:r>
      <w:r w:rsidR="00FD3329">
        <w:t>O</w:t>
      </w:r>
      <w:r>
        <w:t xml:space="preserve">dboru </w:t>
      </w:r>
      <w:r w:rsidR="00FD3329">
        <w:t>sp</w:t>
      </w:r>
      <w:r>
        <w:t>rávy majetku farností</w:t>
      </w:r>
      <w:r w:rsidRPr="0010138E">
        <w:t>, kteří s ohledem na kapacitu mohou pomoci zajišťovat potřebné procesy či</w:t>
      </w:r>
      <w:r w:rsidR="008E2ACA">
        <w:t> </w:t>
      </w:r>
      <w:r w:rsidRPr="0010138E">
        <w:t>metodicky poradit.</w:t>
      </w:r>
    </w:p>
    <w:p w14:paraId="4362B696" w14:textId="77777777" w:rsidR="00462D78" w:rsidRDefault="00462D78" w:rsidP="00C97F0C">
      <w:pPr>
        <w:pStyle w:val="Bezmezer"/>
        <w:jc w:val="both"/>
      </w:pPr>
    </w:p>
    <w:p w14:paraId="3D037388" w14:textId="634DD467" w:rsidR="00866A6C" w:rsidRDefault="00462D78" w:rsidP="00C97F0C">
      <w:pPr>
        <w:pStyle w:val="Bezmezer"/>
        <w:jc w:val="both"/>
      </w:pPr>
      <w:r>
        <w:t xml:space="preserve">e) </w:t>
      </w:r>
      <w:r w:rsidR="00E14912">
        <w:t xml:space="preserve">Rozhodne-li </w:t>
      </w:r>
      <w:r w:rsidR="00667DB8">
        <w:t xml:space="preserve">Odbor správy </w:t>
      </w:r>
      <w:r w:rsidR="00543027">
        <w:t xml:space="preserve">majetku farností, že bude využita </w:t>
      </w:r>
      <w:r w:rsidR="00E14912">
        <w:t xml:space="preserve">RK, </w:t>
      </w:r>
      <w:r w:rsidR="00543027">
        <w:t>bude</w:t>
      </w:r>
      <w:r w:rsidR="00E84F17">
        <w:t xml:space="preserve"> proces</w:t>
      </w:r>
      <w:r w:rsidR="008E40C3">
        <w:t xml:space="preserve"> </w:t>
      </w:r>
      <w:r w:rsidR="00866A6C" w:rsidRPr="0010138E">
        <w:t>organizov</w:t>
      </w:r>
      <w:r w:rsidR="00E84F17">
        <w:t>án</w:t>
      </w:r>
      <w:r w:rsidR="00866A6C" w:rsidRPr="0010138E">
        <w:t xml:space="preserve"> prostřednictvím AP a </w:t>
      </w:r>
      <w:r w:rsidR="00866A6C">
        <w:t>osvědčených realitních kanceláří (</w:t>
      </w:r>
      <w:r w:rsidR="00866A6C" w:rsidRPr="0010138E">
        <w:t>RK</w:t>
      </w:r>
      <w:r w:rsidR="00866A6C">
        <w:t>)</w:t>
      </w:r>
      <w:r w:rsidR="00E84F17">
        <w:t xml:space="preserve">. Není výhodné, aby </w:t>
      </w:r>
      <w:r w:rsidR="00866A6C" w:rsidRPr="0010138E">
        <w:t xml:space="preserve">si farnosti vybíraly RK či </w:t>
      </w:r>
      <w:r w:rsidR="00866A6C">
        <w:t>nájemce</w:t>
      </w:r>
      <w:r w:rsidR="00866A6C" w:rsidRPr="0010138E">
        <w:t xml:space="preserve"> samy</w:t>
      </w:r>
      <w:r w:rsidR="00866A6C">
        <w:t>, protože k</w:t>
      </w:r>
      <w:r w:rsidR="00866A6C" w:rsidRPr="0010138E">
        <w:t>aždá RK má vlastní postupy</w:t>
      </w:r>
      <w:r w:rsidR="00866A6C">
        <w:t xml:space="preserve"> pronájmů a vlastní znění dokumentů (předávací protokoly at</w:t>
      </w:r>
      <w:r w:rsidR="00866A6C" w:rsidRPr="0010138E">
        <w:t>d…). Jednotný přístup, který se zvolenými RK a advokátní kanceláří připraví AP, povede ke snížení nákladů</w:t>
      </w:r>
      <w:r w:rsidR="00866A6C">
        <w:t xml:space="preserve">. </w:t>
      </w:r>
    </w:p>
    <w:p w14:paraId="4873F67B" w14:textId="77777777" w:rsidR="00866A6C" w:rsidRDefault="00866A6C" w:rsidP="00C97F0C">
      <w:pPr>
        <w:pStyle w:val="Bezmezer"/>
        <w:jc w:val="both"/>
      </w:pPr>
    </w:p>
    <w:p w14:paraId="23C3B0DD" w14:textId="77777777" w:rsidR="00866A6C" w:rsidRDefault="00462D78" w:rsidP="00C97F0C">
      <w:pPr>
        <w:pStyle w:val="Bezmezer"/>
        <w:jc w:val="both"/>
      </w:pPr>
      <w:r>
        <w:t xml:space="preserve">II. </w:t>
      </w:r>
      <w:r w:rsidR="00866A6C">
        <w:t>Realizační fáze:</w:t>
      </w:r>
    </w:p>
    <w:p w14:paraId="2564E282" w14:textId="77777777" w:rsidR="00462D78" w:rsidRDefault="00462D78" w:rsidP="00C97F0C">
      <w:pPr>
        <w:pStyle w:val="Bezmezer"/>
        <w:jc w:val="both"/>
      </w:pPr>
    </w:p>
    <w:p w14:paraId="2A524EFF" w14:textId="77777777" w:rsidR="00866A6C" w:rsidRDefault="00462D78" w:rsidP="00C97F0C">
      <w:pPr>
        <w:pStyle w:val="Bezmezer"/>
        <w:jc w:val="both"/>
      </w:pPr>
      <w:r>
        <w:t xml:space="preserve">a) </w:t>
      </w:r>
      <w:r w:rsidR="00866A6C">
        <w:t>AP má zpracované vzorové znění dlouhodobé nájemní smlouvy. AP bude vyvíjet snahu o unifikaci znění smluv a minimalizovat zásahy protistran do tohoto unifikovaného znění. Vzorové znění NS bude zájemcům předloženo způsobem „ber, nebo běž“. Smlouva je psána výhodně ve prospěch farností, v případě jejího porušení je možná jednostranná výpověď, přičemž protistrana nemá nárok na žádnou kompenzaci</w:t>
      </w:r>
      <w:r w:rsidR="00470E3A">
        <w:t xml:space="preserve"> a</w:t>
      </w:r>
      <w:r w:rsidR="00866A6C">
        <w:t xml:space="preserve"> investované prostředky jí nebudou vraceny.</w:t>
      </w:r>
    </w:p>
    <w:p w14:paraId="32AD6833" w14:textId="77777777" w:rsidR="00462D78" w:rsidRDefault="00462D78" w:rsidP="00C97F0C">
      <w:pPr>
        <w:pStyle w:val="Bezmezer"/>
        <w:jc w:val="both"/>
      </w:pPr>
    </w:p>
    <w:p w14:paraId="41834505" w14:textId="77777777" w:rsidR="00866A6C" w:rsidRDefault="00462D78" w:rsidP="00C97F0C">
      <w:pPr>
        <w:pStyle w:val="Bezmezer"/>
        <w:jc w:val="both"/>
      </w:pPr>
      <w:r>
        <w:t xml:space="preserve">b) </w:t>
      </w:r>
      <w:r w:rsidR="00866A6C">
        <w:t>Bude-li mít o dlouhodobý pronájem zájem obec, bude po stanovené době pro předložení nabídek poskytnuta dostatečně dlouhá doba, aby obce stačily projednat pronájem v zastupitelstvu, minimálně tedy cca 3 měsíce. Jednotlivé nabídky budou projednány farností a ve spolupráci s Arcibiskupstvím vyhodnoceny. Obci je vhodné vyjít vstříc a, bude-li investice do budovy či nájem nižší, vyjednat pro farnost jinou podporu (</w:t>
      </w:r>
      <w:r w:rsidR="00470E3A">
        <w:t>např. převzetí kostela</w:t>
      </w:r>
      <w:r w:rsidR="00866A6C">
        <w:t xml:space="preserve">).  </w:t>
      </w:r>
    </w:p>
    <w:p w14:paraId="63FB9825" w14:textId="77777777" w:rsidR="00462D78" w:rsidRDefault="00462D78" w:rsidP="00C97F0C">
      <w:pPr>
        <w:pStyle w:val="Bezmezer"/>
        <w:jc w:val="both"/>
      </w:pPr>
    </w:p>
    <w:p w14:paraId="4608C0A6" w14:textId="77777777" w:rsidR="00866A6C" w:rsidRDefault="00462D78" w:rsidP="00C97F0C">
      <w:pPr>
        <w:pStyle w:val="Bezmezer"/>
        <w:jc w:val="both"/>
      </w:pPr>
      <w:r>
        <w:t xml:space="preserve">c) </w:t>
      </w:r>
      <w:r w:rsidR="00866A6C">
        <w:t>Parametrem výběru bude výše investice do objektu a doba „</w:t>
      </w:r>
      <w:proofErr w:type="spellStart"/>
      <w:r w:rsidR="00866A6C">
        <w:t>odbydlování</w:t>
      </w:r>
      <w:proofErr w:type="spellEnd"/>
      <w:r w:rsidR="00866A6C">
        <w:t xml:space="preserve">“ (tedy započítávání měsíčního nájemného proti celkové investici) a kredibilita nájemce. Platí, že čím kratší doba </w:t>
      </w:r>
      <w:proofErr w:type="spellStart"/>
      <w:r w:rsidR="00866A6C">
        <w:t>odbydlování</w:t>
      </w:r>
      <w:proofErr w:type="spellEnd"/>
      <w:r w:rsidR="00866A6C">
        <w:t>, tím lépe. Investici si bude nájemce „</w:t>
      </w:r>
      <w:proofErr w:type="spellStart"/>
      <w:r w:rsidR="00866A6C">
        <w:t>odbydlovat</w:t>
      </w:r>
      <w:proofErr w:type="spellEnd"/>
      <w:r w:rsidR="00866A6C">
        <w:t>“ za tržní nájemné, tedy v čase a místě obvyklé po dohodnutou d</w:t>
      </w:r>
      <w:r w:rsidR="00470E3A">
        <w:t xml:space="preserve">obu, maximálně pak 30-ti let. </w:t>
      </w:r>
      <w:r w:rsidR="00866A6C">
        <w:t>Upřednostňován bude systém, kdy investici si bude nájemce „</w:t>
      </w:r>
      <w:proofErr w:type="spellStart"/>
      <w:r w:rsidR="00866A6C">
        <w:t>odbydlovat</w:t>
      </w:r>
      <w:proofErr w:type="spellEnd"/>
      <w:r w:rsidR="00866A6C">
        <w:t xml:space="preserve">“ částečně a další část bude průběžně hradit jako nájemné farnosti (např. když tržní nájemné bude 15.000,- Kč/měsíc, </w:t>
      </w:r>
      <w:proofErr w:type="spellStart"/>
      <w:r w:rsidR="00866A6C">
        <w:t>odbydlovat</w:t>
      </w:r>
      <w:proofErr w:type="spellEnd"/>
      <w:r w:rsidR="00866A6C">
        <w:t xml:space="preserve"> si bude např. 10.000,- Kč/měsíc a zbývajících 5.000,- bude hradit měsíčně farnosti</w:t>
      </w:r>
      <w:r w:rsidR="00A918AF">
        <w:t>)</w:t>
      </w:r>
      <w:r w:rsidR="00866A6C">
        <w:t xml:space="preserve">. </w:t>
      </w:r>
    </w:p>
    <w:p w14:paraId="58D367C9" w14:textId="77777777" w:rsidR="00462D78" w:rsidRDefault="00462D78" w:rsidP="00C97F0C">
      <w:pPr>
        <w:pStyle w:val="Bezmezer"/>
        <w:jc w:val="both"/>
      </w:pPr>
    </w:p>
    <w:p w14:paraId="41416ECC" w14:textId="77777777" w:rsidR="00866A6C" w:rsidRDefault="00462D78" w:rsidP="00C97F0C">
      <w:pPr>
        <w:pStyle w:val="Bezmezer"/>
        <w:jc w:val="both"/>
      </w:pPr>
      <w:r>
        <w:t xml:space="preserve">d) </w:t>
      </w:r>
      <w:r w:rsidR="00866A6C">
        <w:t xml:space="preserve">Po uzavření NS zpracuje nájemce projekt rekonstrukce, který bude schválen farností. Zpracování projektu a vlastní realizace rekonstrukce by mělo proběhnout v horizontu cca 3 let. Po tuto dobu nemusí nájemce hradit žádné nájemné, protože bude investovat do objektu své prostředky. Odborným posuzovatelem projektu kromě zástupců farnosti budou i stavební technici AP. </w:t>
      </w:r>
    </w:p>
    <w:p w14:paraId="06446DB7" w14:textId="77777777" w:rsidR="00462D78" w:rsidRDefault="00462D78" w:rsidP="00C97F0C">
      <w:pPr>
        <w:pStyle w:val="Bezmezer"/>
        <w:jc w:val="both"/>
      </w:pPr>
    </w:p>
    <w:p w14:paraId="0A31C4A6" w14:textId="77777777" w:rsidR="00866A6C" w:rsidRDefault="00462D78" w:rsidP="00C97F0C">
      <w:pPr>
        <w:pStyle w:val="Bezmezer"/>
        <w:jc w:val="both"/>
      </w:pPr>
      <w:r>
        <w:t xml:space="preserve">e) </w:t>
      </w:r>
      <w:r w:rsidR="00866A6C">
        <w:t xml:space="preserve">Hlavním smyslem rekonstrukce je záchrana objektu, tedy obvykle v prvé řadě rekonstrukce střechy, stabilizace zdiva, odvlhčení objektu. </w:t>
      </w:r>
    </w:p>
    <w:p w14:paraId="3251CC81" w14:textId="77777777" w:rsidR="00462D78" w:rsidRDefault="00462D78" w:rsidP="00C97F0C">
      <w:pPr>
        <w:pStyle w:val="Bezmezer"/>
        <w:jc w:val="both"/>
      </w:pPr>
    </w:p>
    <w:p w14:paraId="071F2D2F" w14:textId="77777777" w:rsidR="00866A6C" w:rsidRDefault="00462D78" w:rsidP="00C97F0C">
      <w:pPr>
        <w:pStyle w:val="Bezmezer"/>
        <w:jc w:val="both"/>
      </w:pPr>
      <w:r>
        <w:t xml:space="preserve">f) </w:t>
      </w:r>
      <w:r w:rsidR="00866A6C">
        <w:t>Kontrolu realizace projektu rekonstrukce bude provádět farnost za úzké spolupráce a podpory stavebních techniků AP. Farnost má možnost na kontrolu průběhu rekonstrukce si najmout i vlastní externí pracovníky.</w:t>
      </w:r>
    </w:p>
    <w:p w14:paraId="52152004" w14:textId="77777777" w:rsidR="00462D78" w:rsidRDefault="00462D78" w:rsidP="00C97F0C">
      <w:pPr>
        <w:pStyle w:val="Bezmezer"/>
        <w:jc w:val="both"/>
      </w:pPr>
    </w:p>
    <w:p w14:paraId="0F7A1F49" w14:textId="77777777" w:rsidR="00866A6C" w:rsidRDefault="00462D78" w:rsidP="00C97F0C">
      <w:pPr>
        <w:pStyle w:val="Bezmezer"/>
        <w:jc w:val="both"/>
      </w:pPr>
      <w:r>
        <w:t xml:space="preserve">g) </w:t>
      </w:r>
      <w:r w:rsidR="00866A6C">
        <w:t>Do „</w:t>
      </w:r>
      <w:proofErr w:type="spellStart"/>
      <w:r w:rsidR="00866A6C">
        <w:t>odbydlování</w:t>
      </w:r>
      <w:proofErr w:type="spellEnd"/>
      <w:r w:rsidR="00866A6C">
        <w:t>“ budou zahrnuty jen účelně investované prostředky nájemce, tzn., že  předmětem zápočtu nebudou zbytečné, tedy nadstandardní investice (viz bod e). V praxi to znamená, že farnost odsouhlasí rozsah rekonstrukce nájemcem a zároveň dohodne, jaké výdaje budou započitatelné do částky, kterou si bude nájemce „</w:t>
      </w:r>
      <w:proofErr w:type="spellStart"/>
      <w:r w:rsidR="00866A6C">
        <w:t>odbydlovat</w:t>
      </w:r>
      <w:proofErr w:type="spellEnd"/>
      <w:r w:rsidR="00866A6C">
        <w:t>“.</w:t>
      </w:r>
    </w:p>
    <w:p w14:paraId="5B0EE139" w14:textId="77777777" w:rsidR="00462D78" w:rsidRDefault="00462D78" w:rsidP="00C97F0C">
      <w:pPr>
        <w:pStyle w:val="Bezmezer"/>
        <w:jc w:val="both"/>
      </w:pPr>
    </w:p>
    <w:p w14:paraId="64E34044" w14:textId="77777777" w:rsidR="00866A6C" w:rsidRDefault="00462D78" w:rsidP="00C97F0C">
      <w:pPr>
        <w:pStyle w:val="Bezmezer"/>
        <w:jc w:val="both"/>
      </w:pPr>
      <w:r>
        <w:t xml:space="preserve">h) </w:t>
      </w:r>
      <w:r w:rsidR="00866A6C">
        <w:t xml:space="preserve">Současní nájemníci pronajímaných far mají možnost účastnit se předložení nabídek, v odůvodněných případech jim bude poskytnuta možnost „dorovnat“ vybranou nabídku. </w:t>
      </w:r>
    </w:p>
    <w:p w14:paraId="7D255481" w14:textId="77777777" w:rsidR="00462D78" w:rsidRDefault="00462D78" w:rsidP="00C97F0C">
      <w:pPr>
        <w:pStyle w:val="Bezmezer"/>
        <w:jc w:val="both"/>
      </w:pPr>
    </w:p>
    <w:p w14:paraId="1C27D6F8" w14:textId="408B0E40" w:rsidR="00866A6C" w:rsidRDefault="00462D78" w:rsidP="00C97F0C">
      <w:pPr>
        <w:pStyle w:val="Bezmezer"/>
        <w:jc w:val="both"/>
      </w:pPr>
      <w:r>
        <w:t xml:space="preserve">i) </w:t>
      </w:r>
      <w:r w:rsidR="00935162">
        <w:t>Právní s</w:t>
      </w:r>
      <w:r w:rsidR="00866A6C">
        <w:t xml:space="preserve">lužby zajišťující celý proces bude mít na starosti </w:t>
      </w:r>
      <w:r w:rsidR="00935162">
        <w:t xml:space="preserve">advokátní kancelář pověřená AP. </w:t>
      </w:r>
      <w:r w:rsidR="00470E3A">
        <w:t xml:space="preserve">  </w:t>
      </w:r>
    </w:p>
    <w:p w14:paraId="3F6EB68B" w14:textId="77777777" w:rsidR="00462D78" w:rsidRDefault="00462D78" w:rsidP="00C97F0C">
      <w:pPr>
        <w:pStyle w:val="Bezmezer"/>
        <w:jc w:val="both"/>
      </w:pPr>
    </w:p>
    <w:p w14:paraId="155DD328" w14:textId="77777777" w:rsidR="00866A6C" w:rsidRDefault="00462D78" w:rsidP="00C97F0C">
      <w:pPr>
        <w:pStyle w:val="Bezmezer"/>
        <w:jc w:val="both"/>
      </w:pPr>
      <w:r>
        <w:lastRenderedPageBreak/>
        <w:t xml:space="preserve">j) </w:t>
      </w:r>
      <w:r w:rsidR="00866A6C">
        <w:t>Náklady na případné znalecké posudky, služby RK a advokátní kanceláře hradí farnost</w:t>
      </w:r>
      <w:r w:rsidR="00470E3A">
        <w:t xml:space="preserve"> ze zisku, který bude mít z pronájmu nemovitosti.</w:t>
      </w:r>
      <w:r w:rsidR="00866A6C">
        <w:t>.</w:t>
      </w:r>
    </w:p>
    <w:p w14:paraId="4B7A6525" w14:textId="77777777" w:rsidR="00462D78" w:rsidRDefault="00462D78" w:rsidP="00C97F0C">
      <w:pPr>
        <w:pStyle w:val="Bezmezer"/>
        <w:jc w:val="both"/>
      </w:pPr>
    </w:p>
    <w:p w14:paraId="31871E73" w14:textId="77777777" w:rsidR="00866A6C" w:rsidRDefault="00462D78" w:rsidP="00C97F0C">
      <w:pPr>
        <w:pStyle w:val="Bezmezer"/>
        <w:jc w:val="both"/>
      </w:pPr>
      <w:r>
        <w:t xml:space="preserve">k) </w:t>
      </w:r>
      <w:r w:rsidR="00866A6C">
        <w:t>Nájemce si zajistí na sebe převod médií (elektřina, plyn, dodávky vody) a to co nejdříve po uzavření NS.</w:t>
      </w:r>
    </w:p>
    <w:p w14:paraId="27A7EBBC" w14:textId="77777777" w:rsidR="00866A6C" w:rsidRDefault="00866A6C" w:rsidP="00C97F0C">
      <w:pPr>
        <w:pStyle w:val="Bezmezer"/>
        <w:jc w:val="both"/>
      </w:pPr>
    </w:p>
    <w:p w14:paraId="700B497C" w14:textId="77777777" w:rsidR="00B23322" w:rsidRPr="00B23322" w:rsidRDefault="00866A6C" w:rsidP="00C97F0C">
      <w:pPr>
        <w:pStyle w:val="Bezmezer"/>
        <w:jc w:val="both"/>
      </w:pPr>
      <w:r w:rsidRPr="00B23322">
        <w:t>Oprávněné výjimky</w:t>
      </w:r>
      <w:r w:rsidR="00B23322">
        <w:t>:</w:t>
      </w:r>
    </w:p>
    <w:p w14:paraId="7C0F111B" w14:textId="77777777" w:rsidR="00866A6C" w:rsidRDefault="00866A6C" w:rsidP="00C97F0C">
      <w:pPr>
        <w:pStyle w:val="Bezmezer"/>
        <w:jc w:val="both"/>
      </w:pPr>
      <w:r>
        <w:t>V odůvodněných případech může farnost vybrat dlouhodobé</w:t>
      </w:r>
      <w:r w:rsidR="00470E3A">
        <w:t xml:space="preserve">ho nájemce bez veřejné nabídky. </w:t>
      </w:r>
      <w:r>
        <w:t xml:space="preserve">V takovém případě správce farnosti (farář, administrátor) předloží </w:t>
      </w:r>
      <w:r w:rsidR="00470E3A">
        <w:t>na AP</w:t>
      </w:r>
      <w:r>
        <w:t xml:space="preserve"> písemně odůvodněnou žádost</w:t>
      </w:r>
      <w:r w:rsidR="00A918AF">
        <w:t>,</w:t>
      </w:r>
      <w:r>
        <w:t xml:space="preserve"> ke které připojí souhlas či vyjádření ekonomické a pastorační rady farnosti. </w:t>
      </w:r>
      <w:r w:rsidR="00DE1332">
        <w:t xml:space="preserve">Bude-li povolena </w:t>
      </w:r>
      <w:r>
        <w:t>výjimk</w:t>
      </w:r>
      <w:r w:rsidR="00DE1332">
        <w:t>a</w:t>
      </w:r>
      <w:r>
        <w:t xml:space="preserve">, bude dále postupováno podle vzorové NS. </w:t>
      </w:r>
    </w:p>
    <w:p w14:paraId="69102AC6" w14:textId="77777777" w:rsidR="00866A6C" w:rsidRDefault="00866A6C" w:rsidP="00C97F0C">
      <w:pPr>
        <w:pStyle w:val="Bezmezer"/>
        <w:jc w:val="both"/>
      </w:pPr>
    </w:p>
    <w:p w14:paraId="2C45D269" w14:textId="77777777" w:rsidR="00866A6C" w:rsidRDefault="00866A6C" w:rsidP="00C97F0C">
      <w:pPr>
        <w:pStyle w:val="Bezmezer"/>
        <w:jc w:val="both"/>
      </w:pPr>
      <w:r>
        <w:t xml:space="preserve">S ohledem na rozdílné možnosti farností je </w:t>
      </w:r>
      <w:r w:rsidR="00A918AF">
        <w:t>A</w:t>
      </w:r>
      <w:r>
        <w:t>rcibiskupství připraveno konzultovat jednotlivé kroky a pomoci při jejich realizaci.</w:t>
      </w:r>
    </w:p>
    <w:p w14:paraId="0DA5CFE1" w14:textId="77777777" w:rsidR="00FF3901" w:rsidRDefault="00FF3901" w:rsidP="00C97F0C">
      <w:pPr>
        <w:pStyle w:val="Bezmezer"/>
        <w:jc w:val="both"/>
      </w:pPr>
    </w:p>
    <w:p w14:paraId="2D249406" w14:textId="77777777" w:rsidR="00A61579" w:rsidRDefault="00A61579" w:rsidP="00C97F0C">
      <w:pPr>
        <w:pStyle w:val="Bezmezer"/>
        <w:jc w:val="both"/>
        <w:rPr>
          <w:b/>
        </w:rPr>
      </w:pPr>
    </w:p>
    <w:p w14:paraId="6F4F873D" w14:textId="77777777" w:rsidR="00A61579" w:rsidRDefault="00A61579" w:rsidP="00C97F0C">
      <w:pPr>
        <w:pStyle w:val="Bezmezer"/>
        <w:jc w:val="both"/>
        <w:rPr>
          <w:b/>
        </w:rPr>
      </w:pPr>
    </w:p>
    <w:p w14:paraId="118B0CF4" w14:textId="77777777" w:rsidR="005950EB" w:rsidRDefault="005950EB" w:rsidP="00A61579">
      <w:pPr>
        <w:pStyle w:val="Bezmezer"/>
        <w:jc w:val="both"/>
        <w:rPr>
          <w:b/>
        </w:rPr>
      </w:pPr>
    </w:p>
    <w:p w14:paraId="2CE3DE69" w14:textId="77777777" w:rsidR="005950EB" w:rsidRDefault="005950EB" w:rsidP="00A61579">
      <w:pPr>
        <w:pStyle w:val="Bezmezer"/>
        <w:jc w:val="both"/>
        <w:rPr>
          <w:b/>
        </w:rPr>
      </w:pPr>
    </w:p>
    <w:p w14:paraId="4B88467D" w14:textId="77777777" w:rsidR="005950EB" w:rsidRDefault="005950EB" w:rsidP="00A61579">
      <w:pPr>
        <w:pStyle w:val="Bezmezer"/>
        <w:jc w:val="both"/>
        <w:rPr>
          <w:b/>
        </w:rPr>
      </w:pPr>
    </w:p>
    <w:p w14:paraId="4BF841CA" w14:textId="77777777" w:rsidR="005950EB" w:rsidRDefault="005950EB" w:rsidP="00A61579">
      <w:pPr>
        <w:pStyle w:val="Bezmezer"/>
        <w:jc w:val="both"/>
        <w:rPr>
          <w:b/>
        </w:rPr>
      </w:pPr>
    </w:p>
    <w:p w14:paraId="4D054B18" w14:textId="77777777" w:rsidR="005950EB" w:rsidRDefault="005950EB" w:rsidP="00A61579">
      <w:pPr>
        <w:pStyle w:val="Bezmezer"/>
        <w:jc w:val="both"/>
        <w:rPr>
          <w:b/>
        </w:rPr>
      </w:pPr>
    </w:p>
    <w:p w14:paraId="38F5DC75" w14:textId="77777777" w:rsidR="005950EB" w:rsidRDefault="005950EB" w:rsidP="00A61579">
      <w:pPr>
        <w:pStyle w:val="Bezmezer"/>
        <w:jc w:val="both"/>
        <w:rPr>
          <w:b/>
        </w:rPr>
      </w:pPr>
    </w:p>
    <w:p w14:paraId="559E94BD" w14:textId="77777777" w:rsidR="005950EB" w:rsidRDefault="005950EB" w:rsidP="00A61579">
      <w:pPr>
        <w:pStyle w:val="Bezmezer"/>
        <w:jc w:val="both"/>
        <w:rPr>
          <w:b/>
        </w:rPr>
      </w:pPr>
    </w:p>
    <w:p w14:paraId="4F4C05B2" w14:textId="77777777" w:rsidR="005950EB" w:rsidRDefault="005950EB" w:rsidP="00A61579">
      <w:pPr>
        <w:pStyle w:val="Bezmezer"/>
        <w:jc w:val="both"/>
        <w:rPr>
          <w:b/>
        </w:rPr>
      </w:pPr>
    </w:p>
    <w:p w14:paraId="75674E85" w14:textId="77777777" w:rsidR="005950EB" w:rsidRDefault="005950EB" w:rsidP="00A61579">
      <w:pPr>
        <w:pStyle w:val="Bezmezer"/>
        <w:jc w:val="both"/>
        <w:rPr>
          <w:b/>
        </w:rPr>
      </w:pPr>
    </w:p>
    <w:p w14:paraId="7F3FC6EC" w14:textId="77777777" w:rsidR="005950EB" w:rsidRDefault="005950EB" w:rsidP="00A61579">
      <w:pPr>
        <w:pStyle w:val="Bezmezer"/>
        <w:jc w:val="both"/>
        <w:rPr>
          <w:b/>
        </w:rPr>
      </w:pPr>
    </w:p>
    <w:p w14:paraId="629D1ED3" w14:textId="77777777" w:rsidR="005950EB" w:rsidRDefault="005950EB" w:rsidP="00A61579">
      <w:pPr>
        <w:pStyle w:val="Bezmezer"/>
        <w:jc w:val="both"/>
        <w:rPr>
          <w:b/>
        </w:rPr>
      </w:pPr>
    </w:p>
    <w:p w14:paraId="66C44977" w14:textId="77777777" w:rsidR="005950EB" w:rsidRDefault="005950EB" w:rsidP="00A61579">
      <w:pPr>
        <w:pStyle w:val="Bezmezer"/>
        <w:jc w:val="both"/>
        <w:rPr>
          <w:b/>
        </w:rPr>
      </w:pPr>
    </w:p>
    <w:p w14:paraId="14F7BF4A" w14:textId="77777777" w:rsidR="005950EB" w:rsidRDefault="005950EB" w:rsidP="00A61579">
      <w:pPr>
        <w:pStyle w:val="Bezmezer"/>
        <w:jc w:val="both"/>
        <w:rPr>
          <w:b/>
        </w:rPr>
      </w:pPr>
    </w:p>
    <w:p w14:paraId="5D92EDF1" w14:textId="77777777" w:rsidR="005950EB" w:rsidRDefault="005950EB" w:rsidP="00A61579">
      <w:pPr>
        <w:pStyle w:val="Bezmezer"/>
        <w:jc w:val="both"/>
        <w:rPr>
          <w:b/>
        </w:rPr>
      </w:pPr>
    </w:p>
    <w:p w14:paraId="069F4A16" w14:textId="77777777" w:rsidR="005950EB" w:rsidRDefault="005950EB" w:rsidP="00A61579">
      <w:pPr>
        <w:pStyle w:val="Bezmezer"/>
        <w:jc w:val="both"/>
        <w:rPr>
          <w:b/>
        </w:rPr>
      </w:pPr>
    </w:p>
    <w:p w14:paraId="550AECC7" w14:textId="77777777" w:rsidR="005950EB" w:rsidRDefault="005950EB" w:rsidP="00A61579">
      <w:pPr>
        <w:pStyle w:val="Bezmezer"/>
        <w:jc w:val="both"/>
        <w:rPr>
          <w:b/>
        </w:rPr>
      </w:pPr>
    </w:p>
    <w:p w14:paraId="3BC3D12D" w14:textId="77777777" w:rsidR="005950EB" w:rsidRDefault="005950EB" w:rsidP="00A61579">
      <w:pPr>
        <w:pStyle w:val="Bezmezer"/>
        <w:jc w:val="both"/>
        <w:rPr>
          <w:b/>
        </w:rPr>
      </w:pPr>
    </w:p>
    <w:p w14:paraId="451967C4" w14:textId="77777777" w:rsidR="005950EB" w:rsidRDefault="005950EB" w:rsidP="00A61579">
      <w:pPr>
        <w:pStyle w:val="Bezmezer"/>
        <w:jc w:val="both"/>
        <w:rPr>
          <w:b/>
        </w:rPr>
      </w:pPr>
    </w:p>
    <w:p w14:paraId="1AA9B6B8" w14:textId="77777777" w:rsidR="005950EB" w:rsidRDefault="005950EB" w:rsidP="00A61579">
      <w:pPr>
        <w:pStyle w:val="Bezmezer"/>
        <w:jc w:val="both"/>
        <w:rPr>
          <w:b/>
        </w:rPr>
      </w:pPr>
    </w:p>
    <w:p w14:paraId="7B1AC8A9" w14:textId="77777777" w:rsidR="005950EB" w:rsidRDefault="005950EB" w:rsidP="00A61579">
      <w:pPr>
        <w:pStyle w:val="Bezmezer"/>
        <w:jc w:val="both"/>
        <w:rPr>
          <w:b/>
        </w:rPr>
      </w:pPr>
    </w:p>
    <w:p w14:paraId="4CB7FDD9" w14:textId="77777777" w:rsidR="005950EB" w:rsidRDefault="005950EB" w:rsidP="00A61579">
      <w:pPr>
        <w:pStyle w:val="Bezmezer"/>
        <w:jc w:val="both"/>
        <w:rPr>
          <w:b/>
        </w:rPr>
      </w:pPr>
    </w:p>
    <w:p w14:paraId="0C2D7F27" w14:textId="77777777" w:rsidR="005950EB" w:rsidRDefault="005950EB" w:rsidP="00A61579">
      <w:pPr>
        <w:pStyle w:val="Bezmezer"/>
        <w:jc w:val="both"/>
        <w:rPr>
          <w:b/>
        </w:rPr>
      </w:pPr>
    </w:p>
    <w:p w14:paraId="1708B840" w14:textId="77777777" w:rsidR="005950EB" w:rsidRDefault="005950EB" w:rsidP="00A61579">
      <w:pPr>
        <w:pStyle w:val="Bezmezer"/>
        <w:jc w:val="both"/>
        <w:rPr>
          <w:b/>
        </w:rPr>
      </w:pPr>
    </w:p>
    <w:p w14:paraId="0DB4B958" w14:textId="77777777" w:rsidR="005950EB" w:rsidRDefault="005950EB" w:rsidP="00A61579">
      <w:pPr>
        <w:pStyle w:val="Bezmezer"/>
        <w:jc w:val="both"/>
        <w:rPr>
          <w:b/>
        </w:rPr>
      </w:pPr>
    </w:p>
    <w:p w14:paraId="6D04919F" w14:textId="77777777" w:rsidR="005950EB" w:rsidRDefault="005950EB" w:rsidP="00A61579">
      <w:pPr>
        <w:pStyle w:val="Bezmezer"/>
        <w:jc w:val="both"/>
        <w:rPr>
          <w:b/>
        </w:rPr>
      </w:pPr>
    </w:p>
    <w:p w14:paraId="59041FED" w14:textId="44A0EF2E" w:rsidR="00A61579" w:rsidRPr="00462D78" w:rsidRDefault="00A61579" w:rsidP="00A61579">
      <w:pPr>
        <w:pStyle w:val="Bezmezer"/>
        <w:jc w:val="both"/>
        <w:rPr>
          <w:b/>
        </w:rPr>
      </w:pPr>
      <w:r w:rsidRPr="00462D78">
        <w:rPr>
          <w:b/>
        </w:rPr>
        <w:lastRenderedPageBreak/>
        <w:t>Metodický postup při prodejích nesídelních far</w:t>
      </w:r>
      <w:r>
        <w:rPr>
          <w:b/>
        </w:rPr>
        <w:t>, hospodářských budov a pozemků farností</w:t>
      </w:r>
    </w:p>
    <w:p w14:paraId="0E49AF2D" w14:textId="77777777" w:rsidR="00A61579" w:rsidRDefault="00A61579" w:rsidP="00A61579">
      <w:pPr>
        <w:pStyle w:val="Bezmezer"/>
        <w:jc w:val="both"/>
        <w:rPr>
          <w:i/>
        </w:rPr>
      </w:pPr>
    </w:p>
    <w:p w14:paraId="38BBDB7E" w14:textId="106D7316" w:rsidR="00FA0106" w:rsidRDefault="00A61579" w:rsidP="00A61579">
      <w:pPr>
        <w:pStyle w:val="Bezmezer"/>
        <w:jc w:val="both"/>
      </w:pPr>
      <w:r>
        <w:t xml:space="preserve">Při prodeji je třeba postupovat dle společných pravidel platných pro všechny farnosti, </w:t>
      </w:r>
      <w:r w:rsidR="00FA0106">
        <w:t>níže popsaným</w:t>
      </w:r>
      <w:r>
        <w:t xml:space="preserve"> způsobem a posloupností</w:t>
      </w:r>
      <w:r w:rsidR="00FA0106">
        <w:t>.</w:t>
      </w:r>
    </w:p>
    <w:p w14:paraId="19E03CFA" w14:textId="77777777" w:rsidR="0042733A" w:rsidRDefault="0042733A" w:rsidP="00A61579">
      <w:pPr>
        <w:pStyle w:val="Bezmezer"/>
        <w:jc w:val="both"/>
      </w:pPr>
    </w:p>
    <w:p w14:paraId="4A90123E" w14:textId="77777777" w:rsidR="002B56EC" w:rsidRPr="00D77931" w:rsidRDefault="0042733A" w:rsidP="00FA0106">
      <w:pPr>
        <w:pStyle w:val="Bezmezer"/>
        <w:jc w:val="both"/>
      </w:pPr>
      <w:r>
        <w:t>F</w:t>
      </w:r>
      <w:r w:rsidR="002B56EC">
        <w:t xml:space="preserve">arnost o </w:t>
      </w:r>
      <w:r>
        <w:t>svých</w:t>
      </w:r>
      <w:r w:rsidR="002B56EC">
        <w:t xml:space="preserve"> záměrech musí zavčas kontaktovat Odbor správy majetku farností na AP a dohodnout postup.</w:t>
      </w:r>
      <w:r w:rsidR="00EA1E32">
        <w:t xml:space="preserve"> Jen tak může pak GVO záměr schválit </w:t>
      </w:r>
      <w:r w:rsidR="00D77368">
        <w:t xml:space="preserve">ev. </w:t>
      </w:r>
      <w:r w:rsidR="00EA1E32">
        <w:t xml:space="preserve">přeložit ekonomické radě arcidiecéze. </w:t>
      </w:r>
    </w:p>
    <w:p w14:paraId="1418C30C" w14:textId="77777777" w:rsidR="00D77368" w:rsidRDefault="00D77368" w:rsidP="00A61579">
      <w:pPr>
        <w:pStyle w:val="Bezmezer"/>
        <w:jc w:val="both"/>
      </w:pPr>
    </w:p>
    <w:p w14:paraId="14FF53C4" w14:textId="08C2968E" w:rsidR="00D77368" w:rsidRPr="005144C9" w:rsidRDefault="00D77368" w:rsidP="00D77368">
      <w:pPr>
        <w:pStyle w:val="Bezmezer"/>
        <w:jc w:val="both"/>
      </w:pPr>
      <w:r w:rsidRPr="005144C9">
        <w:t xml:space="preserve">Při prodeji </w:t>
      </w:r>
      <w:r w:rsidR="00E83DE9">
        <w:t xml:space="preserve">(tedy i směně) </w:t>
      </w:r>
      <w:r w:rsidRPr="005144C9">
        <w:t>nemovitého majetku je třeba při rozhodování brát v úvahu i daňové aspekty, zejména pak výši daně z</w:t>
      </w:r>
      <w:r w:rsidR="000B4D3F">
        <w:t> </w:t>
      </w:r>
      <w:r w:rsidRPr="005144C9">
        <w:t>příjmu</w:t>
      </w:r>
      <w:r w:rsidR="000B4D3F">
        <w:t xml:space="preserve"> a DPH</w:t>
      </w:r>
      <w:r w:rsidRPr="005144C9">
        <w:t xml:space="preserve">. </w:t>
      </w:r>
    </w:p>
    <w:p w14:paraId="223D46B8" w14:textId="77777777" w:rsidR="00D77368" w:rsidRPr="005144C9" w:rsidRDefault="00D77368" w:rsidP="00D77368">
      <w:pPr>
        <w:pStyle w:val="Bezmezer"/>
        <w:jc w:val="both"/>
      </w:pPr>
    </w:p>
    <w:p w14:paraId="4E2A4577" w14:textId="4DF2FFE2" w:rsidR="0042733A" w:rsidRDefault="00706EE9" w:rsidP="00A61579">
      <w:pPr>
        <w:pStyle w:val="Bezmezer"/>
        <w:jc w:val="both"/>
      </w:pPr>
      <w:r>
        <w:t xml:space="preserve"> </w:t>
      </w:r>
    </w:p>
    <w:p w14:paraId="46B7CF48" w14:textId="77777777" w:rsidR="00A61579" w:rsidRPr="003676D7" w:rsidRDefault="00A61579" w:rsidP="00A61579">
      <w:pPr>
        <w:pStyle w:val="Bezmezer"/>
        <w:jc w:val="both"/>
        <w:rPr>
          <w:b/>
          <w:u w:val="single"/>
        </w:rPr>
      </w:pPr>
      <w:r w:rsidRPr="003676D7">
        <w:rPr>
          <w:b/>
          <w:u w:val="single"/>
        </w:rPr>
        <w:t>Prodej ve veřejné nabídce</w:t>
      </w:r>
    </w:p>
    <w:p w14:paraId="1497C9F6" w14:textId="77777777" w:rsidR="00A61579" w:rsidRDefault="00A61579" w:rsidP="00A61579">
      <w:pPr>
        <w:pStyle w:val="Bezmezer"/>
        <w:jc w:val="both"/>
      </w:pPr>
    </w:p>
    <w:p w14:paraId="1E2B9CD0" w14:textId="77777777" w:rsidR="00A61579" w:rsidRPr="00C73101" w:rsidRDefault="00A61579" w:rsidP="00A61579">
      <w:pPr>
        <w:pStyle w:val="Bezmezer"/>
        <w:jc w:val="both"/>
        <w:rPr>
          <w:b/>
        </w:rPr>
      </w:pPr>
      <w:r w:rsidRPr="00C73101">
        <w:rPr>
          <w:b/>
        </w:rPr>
        <w:t>I. Přípravná fáze:</w:t>
      </w:r>
    </w:p>
    <w:p w14:paraId="0A2BA51E" w14:textId="77777777" w:rsidR="00A61579" w:rsidRDefault="00A61579" w:rsidP="00A61579">
      <w:pPr>
        <w:pStyle w:val="Bezmezer"/>
        <w:jc w:val="both"/>
      </w:pPr>
    </w:p>
    <w:p w14:paraId="476A234D" w14:textId="77777777" w:rsidR="00A61579" w:rsidRDefault="00A61579" w:rsidP="00A61579">
      <w:pPr>
        <w:pStyle w:val="Bezmezer"/>
        <w:jc w:val="both"/>
      </w:pPr>
      <w:r>
        <w:t>a) F</w:t>
      </w:r>
      <w:r w:rsidRPr="003512AB">
        <w:t xml:space="preserve">arnost si </w:t>
      </w:r>
      <w:r>
        <w:t>určí</w:t>
      </w:r>
      <w:r w:rsidRPr="003512AB">
        <w:t xml:space="preserve">, </w:t>
      </w:r>
      <w:r>
        <w:t xml:space="preserve">jaký bude rozsah prodeje. Předmětem prodeje bude v principu jen objekt bývalé fary a k ní přilehlé nezbytně nutné objekty a pozemky. </w:t>
      </w:r>
    </w:p>
    <w:p w14:paraId="4DD90BAD" w14:textId="77777777" w:rsidR="00A61579" w:rsidRDefault="00A61579" w:rsidP="00A61579">
      <w:pPr>
        <w:pStyle w:val="Bezmezer"/>
        <w:jc w:val="both"/>
      </w:pPr>
      <w:r>
        <w:t xml:space="preserve">Zvláště bude záležet na rozsahu souvisejících okolních pozemků. Pokud je přilehlý pozemek k objektu velký a jeho část by v budoucnu mohla být lépe obchodovatelná či využitelná jako záložní pozemek pro pastoraci, je vhodné prodat pouze jeho část.  </w:t>
      </w:r>
    </w:p>
    <w:p w14:paraId="1AA1C95C" w14:textId="77777777" w:rsidR="00A61579" w:rsidRDefault="00A61579" w:rsidP="00A61579">
      <w:pPr>
        <w:pStyle w:val="Bezmezer"/>
        <w:jc w:val="both"/>
      </w:pPr>
      <w:r>
        <w:t xml:space="preserve">Dále je vhodné určit, jestli </w:t>
      </w:r>
      <w:r w:rsidRPr="003512AB">
        <w:t xml:space="preserve">budou v rámci prodeje uplatněna </w:t>
      </w:r>
      <w:r>
        <w:t>věcná břemena. Mělo</w:t>
      </w:r>
      <w:r w:rsidRPr="003512AB">
        <w:t xml:space="preserve"> by jich být minimum</w:t>
      </w:r>
      <w:r>
        <w:t xml:space="preserve">. Mohou se </w:t>
      </w:r>
      <w:r w:rsidRPr="003512AB">
        <w:t xml:space="preserve">týkat </w:t>
      </w:r>
      <w:r>
        <w:t xml:space="preserve">například </w:t>
      </w:r>
      <w:r w:rsidRPr="003512AB">
        <w:t>zajištění</w:t>
      </w:r>
      <w:r>
        <w:t xml:space="preserve"> přístupu na jiný pozemek apod</w:t>
      </w:r>
      <w:r w:rsidRPr="003512AB">
        <w:t xml:space="preserve">. </w:t>
      </w:r>
    </w:p>
    <w:p w14:paraId="4BB69C46" w14:textId="77777777" w:rsidR="00A61579" w:rsidRDefault="00A61579" w:rsidP="00A61579">
      <w:pPr>
        <w:pStyle w:val="Bezmezer"/>
        <w:jc w:val="both"/>
      </w:pPr>
      <w:r>
        <w:t xml:space="preserve">Nedoporučuje se, aby se břemena </w:t>
      </w:r>
      <w:r w:rsidRPr="003512AB">
        <w:t>týka</w:t>
      </w:r>
      <w:r>
        <w:t>la</w:t>
      </w:r>
      <w:r w:rsidRPr="003512AB">
        <w:t xml:space="preserve"> povinnosti „uchovat“ v objektu prodávané fary zázemí pro farnost nebo jiné aktivity</w:t>
      </w:r>
      <w:r>
        <w:t>, protože by t</w:t>
      </w:r>
      <w:r w:rsidRPr="003512AB">
        <w:t>o vedlo ke</w:t>
      </w:r>
      <w:r>
        <w:t> </w:t>
      </w:r>
      <w:r w:rsidRPr="003512AB">
        <w:t>snížení prodejní ceny.</w:t>
      </w:r>
      <w:r>
        <w:t xml:space="preserve"> V tomto případě bude lépe postupovat dlouhodobým pronájmem od nového majitele.</w:t>
      </w:r>
    </w:p>
    <w:p w14:paraId="3795F8B4" w14:textId="77777777" w:rsidR="00A61579" w:rsidRDefault="00A61579" w:rsidP="00A61579">
      <w:pPr>
        <w:pStyle w:val="Bezmezer"/>
        <w:jc w:val="both"/>
      </w:pPr>
    </w:p>
    <w:p w14:paraId="0F72F1FA" w14:textId="77777777" w:rsidR="00A61579" w:rsidRPr="003512AB" w:rsidRDefault="00A61579" w:rsidP="00A61579">
      <w:pPr>
        <w:pStyle w:val="Bezmezer"/>
        <w:jc w:val="both"/>
      </w:pPr>
      <w:r>
        <w:t>b) Farnost předloží souhlas či vyjádření ekonomické a farní pastorační rady. Prakticky přiloží zápis z jednání těchto rad.</w:t>
      </w:r>
    </w:p>
    <w:p w14:paraId="47B9BC77" w14:textId="77777777" w:rsidR="00A61579" w:rsidRDefault="00A61579" w:rsidP="00A61579">
      <w:pPr>
        <w:pStyle w:val="Bezmezer"/>
        <w:jc w:val="both"/>
      </w:pPr>
    </w:p>
    <w:p w14:paraId="3B80075C" w14:textId="77777777" w:rsidR="00A61579" w:rsidRPr="0010138E" w:rsidRDefault="00A61579" w:rsidP="00A61579">
      <w:pPr>
        <w:pStyle w:val="Bezmezer"/>
        <w:jc w:val="both"/>
      </w:pPr>
      <w:r>
        <w:t xml:space="preserve">c) Farnost si </w:t>
      </w:r>
      <w:r w:rsidRPr="0010138E">
        <w:t>nechá zpracovat odborný posudek na „cenu v místě a čase obvyklou“.  Ta bude základem pro minimální prodejní cenu. Stanovená prodejní cena bude většinou vyšší. Zkušenost ukazuje, že objekty bývalých far (podobně jako hájenek) jsou unikátní a získat na trhu s realitami ceny</w:t>
      </w:r>
      <w:r>
        <w:t xml:space="preserve"> prodaných, resp. prodávaných </w:t>
      </w:r>
      <w:r w:rsidRPr="0010138E">
        <w:t>porovnatelných</w:t>
      </w:r>
      <w:r>
        <w:t xml:space="preserve"> </w:t>
      </w:r>
      <w:r w:rsidRPr="0010138E">
        <w:t>objektů není prakticky možné. Z dosud uskutečněných prodejů je známo, že realizované ceny bývají o cca 1/3 vyšší než ceny dle posudků.</w:t>
      </w:r>
    </w:p>
    <w:p w14:paraId="39A71E01" w14:textId="77777777" w:rsidR="00A61579" w:rsidRDefault="00A61579" w:rsidP="00A61579">
      <w:pPr>
        <w:pStyle w:val="Bezmezer"/>
        <w:jc w:val="both"/>
      </w:pPr>
    </w:p>
    <w:p w14:paraId="5B36CE13" w14:textId="77777777" w:rsidR="00A61579" w:rsidRPr="0010138E" w:rsidRDefault="00A61579" w:rsidP="00A61579">
      <w:pPr>
        <w:pStyle w:val="Bezmezer"/>
        <w:jc w:val="both"/>
      </w:pPr>
      <w:r>
        <w:lastRenderedPageBreak/>
        <w:t xml:space="preserve">d) </w:t>
      </w:r>
      <w:r w:rsidRPr="0010138E">
        <w:t>Pokud bude nutné, farnost si zajistí geometrický plán na rozdělení pozemků (např. částí bývalých farních zahrad) včetně souhlasu příslušných orgánů státní správy s dělením.  Zde je nutné pamatovat na přístupnost pozemků, jejich tvar, využití a dostupnost inženýrských sítí. Postup bude dobré konzultovat s pracovníky Sekce správy nemovitost</w:t>
      </w:r>
      <w:r>
        <w:t>í AP, resp. odboru Správy majetku farností</w:t>
      </w:r>
      <w:r w:rsidRPr="0010138E">
        <w:t>, kteří s ohledem na kapacitu mohou pomoci zajišťovat potřebné procesy či</w:t>
      </w:r>
      <w:r>
        <w:t> </w:t>
      </w:r>
      <w:r w:rsidRPr="0010138E">
        <w:t xml:space="preserve">metodicky poradit. </w:t>
      </w:r>
    </w:p>
    <w:p w14:paraId="608C9434" w14:textId="77777777" w:rsidR="00A61579" w:rsidRDefault="00A61579" w:rsidP="00A61579">
      <w:pPr>
        <w:pStyle w:val="Bezmezer"/>
        <w:jc w:val="both"/>
      </w:pPr>
    </w:p>
    <w:p w14:paraId="0C1E7EE9" w14:textId="1CA53C1E" w:rsidR="00A61579" w:rsidRPr="005144C9" w:rsidRDefault="00A61579" w:rsidP="00A61579">
      <w:pPr>
        <w:pStyle w:val="Bezmezer"/>
        <w:jc w:val="both"/>
      </w:pPr>
      <w:r>
        <w:t xml:space="preserve">e) </w:t>
      </w:r>
      <w:r w:rsidRPr="0010138E">
        <w:t xml:space="preserve">Doporučuje se proces organizovat prostřednictvím AP a </w:t>
      </w:r>
      <w:r>
        <w:t>osvědčených realitních kanceláří (</w:t>
      </w:r>
      <w:r w:rsidRPr="0010138E">
        <w:t>RK</w:t>
      </w:r>
      <w:r>
        <w:t>)</w:t>
      </w:r>
      <w:r w:rsidRPr="0010138E">
        <w:t>, tedy aby si farnosti nevybíraly RK či kupce samy. Každá z RK má vlastní postupy prodejů (např. advokátní a notářské služby), vlastní znění dokumentů (předávací protokoly atd…). Jednotný přístup, který se zvolenými RK a advokátní kanceláří připraví AP, povede ke snížení nákladů (množstevní sleva) a též ke zvýšení ceny prodávaných objektů.</w:t>
      </w:r>
      <w:r>
        <w:t xml:space="preserve"> </w:t>
      </w:r>
      <w:r w:rsidRPr="005144C9">
        <w:t>RK nebude vyhotovovat smlouvy, to bude přenecháno vyzkoušeným AK</w:t>
      </w:r>
      <w:r w:rsidR="00F52237">
        <w:t>, které určí AP</w:t>
      </w:r>
      <w:r w:rsidRPr="005144C9">
        <w:t>.</w:t>
      </w:r>
      <w:r w:rsidR="006D5E84">
        <w:t xml:space="preserve"> </w:t>
      </w:r>
      <w:r w:rsidR="00F0733A">
        <w:t>B</w:t>
      </w:r>
      <w:r w:rsidR="006D5E84">
        <w:t>udou využívány vzorové smlouvy</w:t>
      </w:r>
      <w:r w:rsidR="00F0733A">
        <w:t>, které budou v případě potřeby upraveny</w:t>
      </w:r>
      <w:r w:rsidR="006D5E84">
        <w:t xml:space="preserve">.  </w:t>
      </w:r>
    </w:p>
    <w:p w14:paraId="08F77954" w14:textId="77777777" w:rsidR="00A61579" w:rsidRPr="005144C9" w:rsidRDefault="00A61579" w:rsidP="00A61579">
      <w:pPr>
        <w:pStyle w:val="Bezmezer"/>
        <w:jc w:val="both"/>
      </w:pPr>
    </w:p>
    <w:p w14:paraId="18F64656" w14:textId="77777777" w:rsidR="00A61579" w:rsidRDefault="00A61579" w:rsidP="00A61579">
      <w:pPr>
        <w:pStyle w:val="Bezmezer"/>
        <w:jc w:val="both"/>
      </w:pPr>
      <w:r w:rsidRPr="005144C9">
        <w:t>f) AP poskytuje odborné zázemí</w:t>
      </w:r>
      <w:r w:rsidR="00B62E01">
        <w:t xml:space="preserve"> a celý proces </w:t>
      </w:r>
      <w:r w:rsidR="002A3A97">
        <w:t>moderuje či uskutečňuje</w:t>
      </w:r>
      <w:r w:rsidRPr="005144C9">
        <w:t xml:space="preserve">. Po uskutečněném prodeji budou farnosti přeúčtovány náklady na právní služby, RK a odhadce. </w:t>
      </w:r>
    </w:p>
    <w:p w14:paraId="69967ED3" w14:textId="77777777" w:rsidR="008C0BA4" w:rsidRDefault="008C0BA4" w:rsidP="00A61579">
      <w:pPr>
        <w:pStyle w:val="Bezmezer"/>
        <w:jc w:val="both"/>
      </w:pPr>
    </w:p>
    <w:p w14:paraId="1CD9D694" w14:textId="024C99BA" w:rsidR="008C0BA4" w:rsidRPr="005144C9" w:rsidRDefault="008C0BA4" w:rsidP="00A61579">
      <w:pPr>
        <w:pStyle w:val="Bezmezer"/>
        <w:jc w:val="both"/>
      </w:pPr>
      <w:r>
        <w:t xml:space="preserve">g) </w:t>
      </w:r>
      <w:r w:rsidR="00A51E8A">
        <w:t xml:space="preserve">Daňové aspekty: </w:t>
      </w:r>
      <w:r w:rsidR="004A6EEA">
        <w:t xml:space="preserve">je třeba od začátku přípravy transakce učinit přes AP konzultaci ohledně </w:t>
      </w:r>
      <w:r w:rsidR="00C458A6">
        <w:t xml:space="preserve">výše </w:t>
      </w:r>
      <w:r w:rsidR="004A6EEA">
        <w:t xml:space="preserve">daně z příjmu a </w:t>
      </w:r>
      <w:r w:rsidR="002212AC">
        <w:t>možné platby DPH (</w:t>
      </w:r>
      <w:r w:rsidR="00A51E8A">
        <w:t>pokud je farnost plátcem DPH).</w:t>
      </w:r>
      <w:r w:rsidR="00C458A6">
        <w:t xml:space="preserve"> </w:t>
      </w:r>
    </w:p>
    <w:p w14:paraId="3AF51B46" w14:textId="77777777" w:rsidR="00A61579" w:rsidRPr="005144C9" w:rsidRDefault="00A61579" w:rsidP="00A61579">
      <w:pPr>
        <w:pStyle w:val="Bezmezer"/>
        <w:jc w:val="both"/>
      </w:pPr>
    </w:p>
    <w:p w14:paraId="68241196" w14:textId="77777777" w:rsidR="00A61579" w:rsidRPr="005144C9" w:rsidRDefault="00A61579" w:rsidP="00A61579">
      <w:pPr>
        <w:pStyle w:val="Bezmezer"/>
        <w:jc w:val="both"/>
        <w:rPr>
          <w:b/>
        </w:rPr>
      </w:pPr>
      <w:r w:rsidRPr="005144C9">
        <w:rPr>
          <w:b/>
        </w:rPr>
        <w:t>II. Realizační fáze:</w:t>
      </w:r>
    </w:p>
    <w:p w14:paraId="4AC39A6F" w14:textId="77777777" w:rsidR="00A61579" w:rsidRPr="005144C9" w:rsidRDefault="00A61579" w:rsidP="00A61579">
      <w:pPr>
        <w:pStyle w:val="Bezmezer"/>
        <w:jc w:val="both"/>
      </w:pPr>
    </w:p>
    <w:p w14:paraId="4D08603A" w14:textId="0A001382" w:rsidR="00A61579" w:rsidRPr="005144C9" w:rsidRDefault="00A61579" w:rsidP="00A61579">
      <w:pPr>
        <w:pStyle w:val="Bezmezer"/>
        <w:jc w:val="both"/>
      </w:pPr>
      <w:r w:rsidRPr="005144C9">
        <w:t xml:space="preserve">a) Prodeje budou prováděny vybranou RK, s níž bude uzavřena smlouva mezi ŘKF a RK. </w:t>
      </w:r>
    </w:p>
    <w:p w14:paraId="55606AFC" w14:textId="77777777" w:rsidR="00A61579" w:rsidRPr="005144C9" w:rsidRDefault="00A61579" w:rsidP="00A61579">
      <w:pPr>
        <w:pStyle w:val="Bezmezer"/>
        <w:jc w:val="both"/>
      </w:pPr>
    </w:p>
    <w:p w14:paraId="6EF51E2F" w14:textId="52188CA8" w:rsidR="00A61579" w:rsidRPr="005144C9" w:rsidRDefault="00A61579" w:rsidP="00A61579">
      <w:pPr>
        <w:pStyle w:val="Bezmezer"/>
        <w:jc w:val="both"/>
      </w:pPr>
      <w:r w:rsidRPr="005144C9">
        <w:t>b) RK po stanovené době (cca 3 měsíce) předloží jednotlivé nabídky, které budou farností a AP vyhodnoceny a bude vybrán zájemce s</w:t>
      </w:r>
      <w:r w:rsidR="00E83DE9">
        <w:t> </w:t>
      </w:r>
      <w:r w:rsidRPr="005144C9">
        <w:t>nejvyšší</w:t>
      </w:r>
      <w:r w:rsidR="00E83DE9">
        <w:t>, respektive ekonomicky nejvýhodnější</w:t>
      </w:r>
      <w:r w:rsidRPr="005144C9">
        <w:t xml:space="preserve"> nabídkou</w:t>
      </w:r>
      <w:r w:rsidR="00860E1C">
        <w:t xml:space="preserve"> (např. viz bod d). </w:t>
      </w:r>
    </w:p>
    <w:p w14:paraId="4C93ECB5" w14:textId="77777777" w:rsidR="00A61579" w:rsidRPr="005144C9" w:rsidRDefault="00A61579" w:rsidP="00A61579">
      <w:pPr>
        <w:pStyle w:val="Bezmezer"/>
        <w:jc w:val="both"/>
      </w:pPr>
    </w:p>
    <w:p w14:paraId="61ECAA80" w14:textId="77777777" w:rsidR="00A61579" w:rsidRPr="005144C9" w:rsidRDefault="00A61579" w:rsidP="00A61579">
      <w:pPr>
        <w:pStyle w:val="Bezmezer"/>
        <w:jc w:val="both"/>
      </w:pPr>
      <w:r w:rsidRPr="005144C9">
        <w:t xml:space="preserve">c) Současní nájemníci prodávaných far mají možnost účastnit se koupě objektu a bude jim poskytnuta možnost „dorovnat“ nejvyšší cenovou nabídku. </w:t>
      </w:r>
    </w:p>
    <w:p w14:paraId="4F55ED08" w14:textId="77777777" w:rsidR="00A61579" w:rsidRPr="005144C9" w:rsidRDefault="00A61579" w:rsidP="00A61579">
      <w:pPr>
        <w:pStyle w:val="Bezmezer"/>
        <w:jc w:val="both"/>
      </w:pPr>
    </w:p>
    <w:p w14:paraId="2E732167" w14:textId="77777777" w:rsidR="00A61579" w:rsidRPr="005144C9" w:rsidRDefault="00A61579" w:rsidP="00A61579">
      <w:pPr>
        <w:pStyle w:val="Bezmezer"/>
        <w:jc w:val="both"/>
      </w:pPr>
      <w:r w:rsidRPr="005144C9">
        <w:t xml:space="preserve">d) Pokud o koupi bude mít zájem obec, bude mít také možnost „dorovnání“ či jiného oboustranně výhodného řešení (převzetí kostela, finanční podpora farnosti…).   </w:t>
      </w:r>
    </w:p>
    <w:p w14:paraId="11D52990" w14:textId="77777777" w:rsidR="00A61579" w:rsidRPr="005144C9" w:rsidRDefault="00A61579" w:rsidP="00A61579">
      <w:pPr>
        <w:pStyle w:val="Bezmezer"/>
        <w:jc w:val="both"/>
      </w:pPr>
    </w:p>
    <w:p w14:paraId="39A8352E" w14:textId="63537FC3" w:rsidR="00A61579" w:rsidRPr="005144C9" w:rsidRDefault="00A61579" w:rsidP="00A61579">
      <w:pPr>
        <w:pStyle w:val="Bezmezer"/>
        <w:jc w:val="both"/>
      </w:pPr>
      <w:r w:rsidRPr="005144C9">
        <w:t xml:space="preserve">e) Právní služby zajišťující celý proces (včetně podání návrhu na vklad do katastru nemovitostí) bude mít na starosti osvědčená </w:t>
      </w:r>
      <w:r w:rsidR="006E40FA">
        <w:t xml:space="preserve">advokátní </w:t>
      </w:r>
      <w:r w:rsidRPr="005144C9">
        <w:t xml:space="preserve">kancelář. </w:t>
      </w:r>
      <w:r w:rsidR="00E855CD">
        <w:t xml:space="preserve"> </w:t>
      </w:r>
    </w:p>
    <w:p w14:paraId="050D0493" w14:textId="77777777" w:rsidR="00A61579" w:rsidRPr="005144C9" w:rsidRDefault="00A61579" w:rsidP="00A61579">
      <w:pPr>
        <w:pStyle w:val="Bezmezer"/>
        <w:jc w:val="both"/>
      </w:pPr>
    </w:p>
    <w:p w14:paraId="5F752D3A" w14:textId="3283A1C4" w:rsidR="00A61579" w:rsidRPr="005144C9" w:rsidRDefault="00A61579" w:rsidP="00A61579">
      <w:pPr>
        <w:pStyle w:val="Bezmezer"/>
        <w:jc w:val="both"/>
      </w:pPr>
      <w:r w:rsidRPr="005144C9">
        <w:lastRenderedPageBreak/>
        <w:t>f) Při dokončení prodeje, tedy v okamžiku změny vlastníka v katastru nemovitostí (přepis z farnosti na kupujícího) je povinností nového vlastníka si zajistit na sebe převod médií (elektřina, plyn, dodávky vody). Farnost musí na tuto skutečnost</w:t>
      </w:r>
      <w:r w:rsidR="00022D3E">
        <w:t xml:space="preserve"> </w:t>
      </w:r>
      <w:r w:rsidRPr="005144C9">
        <w:t xml:space="preserve">dohlédnout. Do předávacího protokolu je nutné uvést, že nový vlastník na sebe media převede např. do </w:t>
      </w:r>
      <w:proofErr w:type="gramStart"/>
      <w:r w:rsidRPr="005144C9">
        <w:t>10-ti</w:t>
      </w:r>
      <w:proofErr w:type="gramEnd"/>
      <w:r w:rsidRPr="005144C9">
        <w:t xml:space="preserve"> dní. </w:t>
      </w:r>
    </w:p>
    <w:p w14:paraId="2D550242" w14:textId="77777777" w:rsidR="00A61579" w:rsidRPr="005144C9" w:rsidRDefault="00A61579" w:rsidP="00A61579">
      <w:pPr>
        <w:pStyle w:val="Bezmezer"/>
        <w:jc w:val="both"/>
      </w:pPr>
    </w:p>
    <w:p w14:paraId="31445EF1" w14:textId="77777777" w:rsidR="00A61579" w:rsidRPr="005144C9" w:rsidRDefault="00A61579" w:rsidP="00A61579">
      <w:pPr>
        <w:pStyle w:val="Bezmezer"/>
        <w:jc w:val="both"/>
      </w:pPr>
      <w:r w:rsidRPr="005144C9">
        <w:t>g) Pokud je objekt chráněn jako kulturní památka, je nutné změnu vlastníka oznámit na Ministerstvo kultury ČR.</w:t>
      </w:r>
    </w:p>
    <w:p w14:paraId="26FB0989" w14:textId="77777777" w:rsidR="00A61579" w:rsidRPr="005144C9" w:rsidRDefault="00A61579" w:rsidP="00A61579">
      <w:pPr>
        <w:pStyle w:val="Bezmezer"/>
        <w:jc w:val="both"/>
      </w:pPr>
    </w:p>
    <w:p w14:paraId="07A99946" w14:textId="77777777" w:rsidR="00A61579" w:rsidRPr="005144C9" w:rsidRDefault="00A61579" w:rsidP="00A61579">
      <w:pPr>
        <w:pStyle w:val="Bezmezer"/>
        <w:jc w:val="both"/>
      </w:pPr>
    </w:p>
    <w:p w14:paraId="1069D75E" w14:textId="77777777" w:rsidR="00A61579" w:rsidRPr="005144C9" w:rsidRDefault="00A61579" w:rsidP="00A61579">
      <w:pPr>
        <w:pStyle w:val="Bezmezer"/>
        <w:jc w:val="both"/>
        <w:rPr>
          <w:b/>
          <w:u w:val="single"/>
        </w:rPr>
      </w:pPr>
      <w:r w:rsidRPr="005144C9">
        <w:rPr>
          <w:b/>
          <w:u w:val="single"/>
        </w:rPr>
        <w:t>Prodej ve veřejné nabídce bez RK</w:t>
      </w:r>
    </w:p>
    <w:p w14:paraId="4777E8D2" w14:textId="77777777" w:rsidR="00A61579" w:rsidRPr="005144C9" w:rsidRDefault="00A61579" w:rsidP="00A61579">
      <w:pPr>
        <w:pStyle w:val="Bezmezer"/>
        <w:jc w:val="both"/>
      </w:pPr>
      <w:r w:rsidRPr="005144C9">
        <w:t>Prodej lze realizovat též ve veřejné nabídce bez RK (přes web AP, s-reality…). V tom případě musí být ustanovena farářem či AP komise, která bude složena ze zástupců farnosti (farář, členové ERF) a zaměstnanců AP (např. právní oddělení, členové správy majetku farností). Z jednání komise se vždy pořídí zápis.</w:t>
      </w:r>
    </w:p>
    <w:p w14:paraId="5E2B988E" w14:textId="77777777" w:rsidR="00A61579" w:rsidRPr="005144C9" w:rsidRDefault="00A61579" w:rsidP="00A61579">
      <w:pPr>
        <w:pStyle w:val="Bezmezer"/>
        <w:jc w:val="both"/>
      </w:pPr>
    </w:p>
    <w:p w14:paraId="49885860" w14:textId="77777777" w:rsidR="00A61579" w:rsidRDefault="00A61579" w:rsidP="00A61579">
      <w:pPr>
        <w:pStyle w:val="Bezmezer"/>
        <w:jc w:val="both"/>
      </w:pPr>
      <w:r w:rsidRPr="005144C9">
        <w:t>Ostatní bude probíhat dle výše uvedeného postupu.</w:t>
      </w:r>
    </w:p>
    <w:p w14:paraId="0EB33E15" w14:textId="77777777" w:rsidR="00A61579" w:rsidRDefault="00A61579" w:rsidP="00A61579">
      <w:pPr>
        <w:pStyle w:val="Bezmezer"/>
        <w:jc w:val="both"/>
      </w:pPr>
    </w:p>
    <w:p w14:paraId="0D6171FD" w14:textId="77777777" w:rsidR="00A61579" w:rsidRDefault="00A61579" w:rsidP="00A61579">
      <w:pPr>
        <w:pStyle w:val="Bezmezer"/>
        <w:jc w:val="both"/>
      </w:pPr>
    </w:p>
    <w:p w14:paraId="6E5EBFE3" w14:textId="77777777" w:rsidR="00A61579" w:rsidRPr="003676D7" w:rsidRDefault="00A61579" w:rsidP="00A61579">
      <w:pPr>
        <w:pStyle w:val="Bezmezer"/>
        <w:jc w:val="both"/>
        <w:rPr>
          <w:b/>
          <w:u w:val="single"/>
        </w:rPr>
      </w:pPr>
      <w:r w:rsidRPr="003676D7">
        <w:rPr>
          <w:b/>
          <w:u w:val="single"/>
        </w:rPr>
        <w:t>Přímý prodej předem vybranému vlastníkovi</w:t>
      </w:r>
    </w:p>
    <w:p w14:paraId="43F46485" w14:textId="77777777" w:rsidR="00A61579" w:rsidRPr="00C73101" w:rsidRDefault="00A61579" w:rsidP="00A61579">
      <w:pPr>
        <w:pStyle w:val="Bezmezer"/>
        <w:jc w:val="both"/>
        <w:rPr>
          <w:b/>
        </w:rPr>
      </w:pPr>
    </w:p>
    <w:p w14:paraId="11C1224D" w14:textId="77777777" w:rsidR="00A61579" w:rsidRPr="001C6989" w:rsidRDefault="00A61579" w:rsidP="00A61579">
      <w:pPr>
        <w:pStyle w:val="Bezmezer"/>
        <w:jc w:val="both"/>
      </w:pPr>
      <w:r>
        <w:t xml:space="preserve">V odůvodněných případech může být vybrán kupec bez veřejné nabídky.  Tento postup bude </w:t>
      </w:r>
      <w:r w:rsidRPr="00C73101">
        <w:t xml:space="preserve">využíván </w:t>
      </w:r>
      <w:r>
        <w:t xml:space="preserve">zejména v následujících </w:t>
      </w:r>
      <w:r w:rsidRPr="00C73101">
        <w:t>případech:</w:t>
      </w:r>
    </w:p>
    <w:p w14:paraId="394DB199" w14:textId="77777777" w:rsidR="00A61579" w:rsidRDefault="00A61579" w:rsidP="00A61579">
      <w:pPr>
        <w:pStyle w:val="Bezmezer"/>
        <w:numPr>
          <w:ilvl w:val="0"/>
          <w:numId w:val="5"/>
        </w:numPr>
        <w:jc w:val="both"/>
      </w:pPr>
      <w:r w:rsidRPr="00C73101">
        <w:t xml:space="preserve">zejména pokud je třeba postupovat rychle – např. v případě havárií, v případě hrozící další devastace majetku apod., </w:t>
      </w:r>
    </w:p>
    <w:p w14:paraId="74A31B50" w14:textId="77777777" w:rsidR="00A61579" w:rsidRDefault="00A61579" w:rsidP="00A61579">
      <w:pPr>
        <w:pStyle w:val="Bezmezer"/>
        <w:numPr>
          <w:ilvl w:val="0"/>
          <w:numId w:val="5"/>
        </w:numPr>
        <w:jc w:val="both"/>
      </w:pPr>
      <w:r w:rsidRPr="00C73101">
        <w:t>v případech, kdy spolupráce s kupujícím může přinést synergii (např. spolupráci s obcí, městem – typicky – prodej objektu fary obci za zvýhodněných podmínek, kdy je prodej fary kombinován s darováním kostela)</w:t>
      </w:r>
    </w:p>
    <w:p w14:paraId="305BB902" w14:textId="77777777" w:rsidR="00A61579" w:rsidRDefault="00A61579" w:rsidP="00A61579">
      <w:pPr>
        <w:pStyle w:val="Bezmezer"/>
        <w:numPr>
          <w:ilvl w:val="0"/>
          <w:numId w:val="5"/>
        </w:numPr>
        <w:jc w:val="both"/>
      </w:pPr>
      <w:r w:rsidRPr="00C73101">
        <w:t>v případech prodejů části farního areálu,</w:t>
      </w:r>
      <w:r>
        <w:t xml:space="preserve"> </w:t>
      </w:r>
    </w:p>
    <w:p w14:paraId="49D55FC3" w14:textId="77777777" w:rsidR="00A61579" w:rsidRDefault="00A61579" w:rsidP="00A61579">
      <w:pPr>
        <w:pStyle w:val="Bezmezer"/>
        <w:numPr>
          <w:ilvl w:val="0"/>
          <w:numId w:val="7"/>
        </w:numPr>
        <w:jc w:val="both"/>
      </w:pPr>
      <w:r w:rsidRPr="00C73101">
        <w:t>kdy je třeba zohlednit budoucí soužití s novým vlastníkem</w:t>
      </w:r>
    </w:p>
    <w:p w14:paraId="19C7941C" w14:textId="77777777" w:rsidR="00A61579" w:rsidRPr="00C73101" w:rsidRDefault="00A61579" w:rsidP="00A61579">
      <w:pPr>
        <w:pStyle w:val="Bezmezer"/>
        <w:numPr>
          <w:ilvl w:val="0"/>
          <w:numId w:val="7"/>
        </w:numPr>
        <w:jc w:val="both"/>
      </w:pPr>
      <w:r w:rsidRPr="00C73101">
        <w:t xml:space="preserve">kdy je zájemcem vlastník sousední nemovitosti a má smysl jej upřednostnit </w:t>
      </w:r>
    </w:p>
    <w:p w14:paraId="1889A89A" w14:textId="77777777" w:rsidR="00A61579" w:rsidRDefault="00A61579" w:rsidP="00A61579">
      <w:pPr>
        <w:pStyle w:val="Bezmezer"/>
        <w:jc w:val="both"/>
      </w:pPr>
    </w:p>
    <w:p w14:paraId="7415D8C9" w14:textId="613C8B2D" w:rsidR="00A61579" w:rsidRPr="00C73101" w:rsidRDefault="00A61579" w:rsidP="00A61579">
      <w:pPr>
        <w:pStyle w:val="Bezmezer"/>
        <w:jc w:val="both"/>
      </w:pPr>
      <w:r>
        <w:t>I v těchto odůvodněných případech m</w:t>
      </w:r>
      <w:r w:rsidRPr="00C73101">
        <w:t xml:space="preserve">usí být zpracován Záměr, který bude předjednán s vedoucím </w:t>
      </w:r>
      <w:r>
        <w:t>Odboru správy majetku farností (</w:t>
      </w:r>
      <w:r w:rsidRPr="00C73101">
        <w:t>OSF</w:t>
      </w:r>
      <w:r>
        <w:t>)</w:t>
      </w:r>
      <w:r w:rsidRPr="00C73101">
        <w:t xml:space="preserve"> a následně předložen ke schválení GVO</w:t>
      </w:r>
      <w:r>
        <w:t>. Pokud rozhodnutí nespadá pouze do kompetence GVO, musí být Záměr předložen ke schvální ER A</w:t>
      </w:r>
      <w:r w:rsidRPr="00C73101">
        <w:t>P</w:t>
      </w:r>
      <w:r>
        <w:t xml:space="preserve"> a sboru konzultorů</w:t>
      </w:r>
      <w:r w:rsidRPr="00C73101">
        <w:t xml:space="preserve">. </w:t>
      </w:r>
    </w:p>
    <w:p w14:paraId="052A83BF" w14:textId="77777777" w:rsidR="00A61579" w:rsidRDefault="00A61579" w:rsidP="00A61579">
      <w:pPr>
        <w:pStyle w:val="Bezmezer"/>
        <w:ind w:firstLine="708"/>
        <w:jc w:val="both"/>
      </w:pPr>
    </w:p>
    <w:p w14:paraId="4B0CD914" w14:textId="77777777" w:rsidR="00A61579" w:rsidRPr="00C73101" w:rsidRDefault="00A61579" w:rsidP="00A61579">
      <w:pPr>
        <w:pStyle w:val="Bezmezer"/>
        <w:ind w:firstLine="708"/>
        <w:jc w:val="both"/>
      </w:pPr>
      <w:r w:rsidRPr="00C73101">
        <w:t xml:space="preserve">V Záměru musí být uvedeny důvody </w:t>
      </w:r>
    </w:p>
    <w:p w14:paraId="46F0B1ED" w14:textId="77777777" w:rsidR="00A61579" w:rsidRDefault="00A61579" w:rsidP="00A61579">
      <w:pPr>
        <w:pStyle w:val="Bezmezer"/>
        <w:numPr>
          <w:ilvl w:val="0"/>
          <w:numId w:val="5"/>
        </w:numPr>
        <w:jc w:val="both"/>
      </w:pPr>
      <w:r w:rsidRPr="00C73101">
        <w:t>proč nebylo využito veřejné nabídky</w:t>
      </w:r>
    </w:p>
    <w:p w14:paraId="1AE6ACE3" w14:textId="77777777" w:rsidR="00A61579" w:rsidRPr="00C73101" w:rsidRDefault="00A61579" w:rsidP="00A61579">
      <w:pPr>
        <w:pStyle w:val="Bezmezer"/>
        <w:numPr>
          <w:ilvl w:val="0"/>
          <w:numId w:val="5"/>
        </w:numPr>
        <w:jc w:val="both"/>
      </w:pPr>
      <w:r w:rsidRPr="00C73101">
        <w:t xml:space="preserve">jak byla stanovena kupní cena a její </w:t>
      </w:r>
      <w:proofErr w:type="gramStart"/>
      <w:r w:rsidRPr="00C73101">
        <w:t>zdůvodnění - obvykle</w:t>
      </w:r>
      <w:proofErr w:type="gramEnd"/>
      <w:r w:rsidRPr="00C73101">
        <w:t xml:space="preserve"> bude prodej realizován za cenu dle ZP (ZP musí vycházet z realizovaný cen na trhu). </w:t>
      </w:r>
      <w:r w:rsidRPr="00C73101">
        <w:lastRenderedPageBreak/>
        <w:t xml:space="preserve">Pokud nelze zjistit na trhu obdobné realizované ceny – lze kupní cenu stanovit dohodou s kupujícím </w:t>
      </w:r>
    </w:p>
    <w:p w14:paraId="1E834780" w14:textId="77777777" w:rsidR="00A61579" w:rsidRPr="00C73101" w:rsidRDefault="00A61579" w:rsidP="00A61579">
      <w:pPr>
        <w:pStyle w:val="Bezmezer"/>
        <w:numPr>
          <w:ilvl w:val="0"/>
          <w:numId w:val="5"/>
        </w:numPr>
        <w:jc w:val="both"/>
      </w:pPr>
      <w:r w:rsidRPr="00C73101">
        <w:t>zdůvodnění výběru kupujícího</w:t>
      </w:r>
    </w:p>
    <w:p w14:paraId="2D5AB478" w14:textId="77777777" w:rsidR="00A61579" w:rsidRDefault="00A61579" w:rsidP="00A61579">
      <w:pPr>
        <w:pStyle w:val="Bezmezer"/>
        <w:jc w:val="both"/>
      </w:pPr>
    </w:p>
    <w:p w14:paraId="0BCA3790" w14:textId="77777777" w:rsidR="00A61579" w:rsidRPr="005144C9" w:rsidRDefault="00A61579" w:rsidP="00A61579">
      <w:pPr>
        <w:pStyle w:val="Bezmezer"/>
        <w:jc w:val="both"/>
      </w:pPr>
      <w:r>
        <w:t xml:space="preserve">Realizace přímého prodeje probíhá přiměřeným postupem jako Přípravná a Realizační fáze při prodeji ve veřejné nabídce (tzn. </w:t>
      </w:r>
      <w:r w:rsidRPr="00C73101">
        <w:t xml:space="preserve">s uvedeným postupem </w:t>
      </w:r>
      <w:r>
        <w:t xml:space="preserve">musí souhlasit </w:t>
      </w:r>
      <w:r w:rsidRPr="00C73101">
        <w:t>statutární zástupce farnosti</w:t>
      </w:r>
      <w:r>
        <w:t xml:space="preserve">, </w:t>
      </w:r>
      <w:r w:rsidRPr="00C73101">
        <w:t>ekonomická r</w:t>
      </w:r>
      <w:r w:rsidRPr="005144C9">
        <w:t xml:space="preserve">ada farnosti, může být využito znění standardizovaných prodejních smluv, popř. spolupráce s externími advokáty osvědčenými ze strany AP atd.). </w:t>
      </w:r>
    </w:p>
    <w:p w14:paraId="67C24C3A" w14:textId="77777777" w:rsidR="00A61579" w:rsidRPr="005144C9" w:rsidRDefault="00A61579" w:rsidP="00A61579">
      <w:pPr>
        <w:pStyle w:val="Bezmezer"/>
        <w:jc w:val="both"/>
      </w:pPr>
    </w:p>
    <w:p w14:paraId="23F340C3" w14:textId="77777777" w:rsidR="00A61579" w:rsidRPr="005144C9" w:rsidRDefault="00A61579" w:rsidP="00A61579">
      <w:pPr>
        <w:pStyle w:val="Bezmezer"/>
        <w:jc w:val="both"/>
        <w:rPr>
          <w:u w:val="single"/>
        </w:rPr>
      </w:pPr>
      <w:r w:rsidRPr="005144C9">
        <w:rPr>
          <w:b/>
          <w:u w:val="single"/>
        </w:rPr>
        <w:t xml:space="preserve">Postup při prodeji </w:t>
      </w:r>
      <w:r w:rsidR="00E83DE9">
        <w:rPr>
          <w:b/>
          <w:u w:val="single"/>
        </w:rPr>
        <w:t xml:space="preserve">nebo směně </w:t>
      </w:r>
      <w:r w:rsidRPr="005144C9">
        <w:rPr>
          <w:b/>
          <w:u w:val="single"/>
        </w:rPr>
        <w:t>farních pozemků</w:t>
      </w:r>
    </w:p>
    <w:p w14:paraId="46083DB3" w14:textId="77777777" w:rsidR="00A61579" w:rsidRPr="005144C9" w:rsidRDefault="00A61579" w:rsidP="00A61579">
      <w:pPr>
        <w:pStyle w:val="Bezmezer"/>
        <w:jc w:val="both"/>
        <w:rPr>
          <w:b/>
        </w:rPr>
      </w:pPr>
    </w:p>
    <w:p w14:paraId="4533D318" w14:textId="3A632293" w:rsidR="00A61579" w:rsidRPr="005144C9" w:rsidRDefault="00A61579" w:rsidP="00A61579">
      <w:pPr>
        <w:pStyle w:val="Bezmezer"/>
        <w:jc w:val="both"/>
      </w:pPr>
      <w:r w:rsidRPr="005144C9">
        <w:t xml:space="preserve">Při prodeji či směně (jde </w:t>
      </w:r>
      <w:r>
        <w:t xml:space="preserve">o </w:t>
      </w:r>
      <w:r w:rsidRPr="005144C9">
        <w:t>prodej a následnou koupi) pozemků v majetku farností bude postupováno přiměřeně dle této směrnice. Prodej pozemků, který nevyžaduje organizaci prohlídek jako např. prodej budov, bude většinou organizován bez spolupráce s</w:t>
      </w:r>
      <w:r w:rsidR="00011F02">
        <w:t> </w:t>
      </w:r>
      <w:r w:rsidRPr="005144C9">
        <w:t>RK</w:t>
      </w:r>
      <w:r w:rsidR="00011F02">
        <w:t xml:space="preserve"> a se zapojením Odboru správy majetku farností</w:t>
      </w:r>
      <w:r w:rsidRPr="005144C9">
        <w:t xml:space="preserve">. </w:t>
      </w:r>
    </w:p>
    <w:p w14:paraId="66E11039" w14:textId="12E4DC5B" w:rsidR="00A61579" w:rsidRPr="005144C9" w:rsidRDefault="008848C0" w:rsidP="00A61579">
      <w:pPr>
        <w:pStyle w:val="Bezmezer"/>
      </w:pPr>
      <w:r>
        <w:t xml:space="preserve"> </w:t>
      </w:r>
    </w:p>
    <w:p w14:paraId="690045B0" w14:textId="77777777" w:rsidR="00A61579" w:rsidRDefault="00A61579" w:rsidP="00A61579">
      <w:pPr>
        <w:jc w:val="both"/>
        <w:rPr>
          <w:b/>
        </w:rPr>
      </w:pPr>
    </w:p>
    <w:p w14:paraId="4A7E6F7E" w14:textId="77777777" w:rsidR="00A61579" w:rsidRDefault="00A61579" w:rsidP="00C97F0C">
      <w:pPr>
        <w:pStyle w:val="Bezmezer"/>
        <w:jc w:val="both"/>
        <w:rPr>
          <w:b/>
        </w:rPr>
      </w:pPr>
    </w:p>
    <w:p w14:paraId="6F880698" w14:textId="77777777" w:rsidR="00966433" w:rsidRDefault="00A61579" w:rsidP="00C97F0C">
      <w:pPr>
        <w:pStyle w:val="Bezmezer"/>
        <w:jc w:val="both"/>
      </w:pPr>
      <w:r>
        <w:rPr>
          <w:b/>
        </w:rPr>
        <w:t xml:space="preserve"> </w:t>
      </w:r>
    </w:p>
    <w:p w14:paraId="5071DC8B" w14:textId="77777777" w:rsidR="00966433" w:rsidRDefault="00966433" w:rsidP="00C97F0C">
      <w:pPr>
        <w:pStyle w:val="Bezmezer"/>
        <w:jc w:val="both"/>
      </w:pPr>
    </w:p>
    <w:p w14:paraId="7D377974" w14:textId="77777777" w:rsidR="004F5DEB" w:rsidRDefault="00866A6C" w:rsidP="00C97F0C">
      <w:pPr>
        <w:pStyle w:val="Bezmezer"/>
        <w:jc w:val="both"/>
      </w:pPr>
      <w:r>
        <w:t xml:space="preserve">                                                    </w:t>
      </w:r>
    </w:p>
    <w:p w14:paraId="0372FE11" w14:textId="77777777" w:rsidR="004F5DEB" w:rsidRDefault="004F5DEB" w:rsidP="00C97F0C">
      <w:pPr>
        <w:pStyle w:val="Bezmezer"/>
        <w:jc w:val="both"/>
      </w:pPr>
    </w:p>
    <w:p w14:paraId="50D33E16" w14:textId="77777777" w:rsidR="004F5DEB" w:rsidRDefault="004F5DEB" w:rsidP="00C97F0C">
      <w:pPr>
        <w:pStyle w:val="Bezmezer"/>
        <w:jc w:val="both"/>
      </w:pPr>
    </w:p>
    <w:p w14:paraId="05DE7161" w14:textId="77777777" w:rsidR="004F5DEB" w:rsidRDefault="004F5DEB" w:rsidP="00C97F0C">
      <w:pPr>
        <w:pStyle w:val="Bezmezer"/>
        <w:jc w:val="both"/>
      </w:pPr>
    </w:p>
    <w:p w14:paraId="206261AD" w14:textId="77777777" w:rsidR="004F5DEB" w:rsidRDefault="004F5DEB" w:rsidP="00C97F0C">
      <w:pPr>
        <w:pStyle w:val="Bezmezer"/>
        <w:jc w:val="both"/>
      </w:pPr>
    </w:p>
    <w:p w14:paraId="23B0B453" w14:textId="77777777" w:rsidR="004F5DEB" w:rsidRDefault="004F5DEB" w:rsidP="00C97F0C">
      <w:pPr>
        <w:pStyle w:val="Bezmezer"/>
        <w:jc w:val="both"/>
      </w:pPr>
    </w:p>
    <w:p w14:paraId="76CEE980" w14:textId="77777777" w:rsidR="004F5DEB" w:rsidRDefault="004F5DEB" w:rsidP="00C97F0C">
      <w:pPr>
        <w:pStyle w:val="Bezmezer"/>
        <w:jc w:val="both"/>
      </w:pPr>
    </w:p>
    <w:p w14:paraId="1C3248A5" w14:textId="77777777" w:rsidR="004F5DEB" w:rsidRDefault="004F5DEB" w:rsidP="00C97F0C">
      <w:pPr>
        <w:pStyle w:val="Bezmezer"/>
        <w:jc w:val="both"/>
      </w:pPr>
    </w:p>
    <w:p w14:paraId="7FBCC498" w14:textId="77777777" w:rsidR="004F5DEB" w:rsidRDefault="004F5DEB" w:rsidP="00C97F0C">
      <w:pPr>
        <w:pStyle w:val="Bezmezer"/>
        <w:jc w:val="both"/>
      </w:pPr>
    </w:p>
    <w:p w14:paraId="27BBD093" w14:textId="77777777" w:rsidR="004F5DEB" w:rsidRDefault="004F5DEB" w:rsidP="00C97F0C">
      <w:pPr>
        <w:pStyle w:val="Bezmezer"/>
        <w:jc w:val="both"/>
      </w:pPr>
    </w:p>
    <w:p w14:paraId="2ACFFB81" w14:textId="77777777" w:rsidR="004F5DEB" w:rsidRDefault="004F5DEB" w:rsidP="00C97F0C">
      <w:pPr>
        <w:pStyle w:val="Bezmezer"/>
        <w:jc w:val="both"/>
      </w:pPr>
    </w:p>
    <w:p w14:paraId="29FFE2CF" w14:textId="77777777" w:rsidR="004F5DEB" w:rsidRDefault="004F5DEB" w:rsidP="00C97F0C">
      <w:pPr>
        <w:pStyle w:val="Bezmezer"/>
        <w:jc w:val="both"/>
      </w:pPr>
    </w:p>
    <w:p w14:paraId="7A73F8FF" w14:textId="77777777" w:rsidR="004F5DEB" w:rsidRDefault="004F5DEB" w:rsidP="00C97F0C">
      <w:pPr>
        <w:pStyle w:val="Bezmezer"/>
        <w:jc w:val="both"/>
      </w:pPr>
    </w:p>
    <w:p w14:paraId="62811962" w14:textId="77777777" w:rsidR="004F5DEB" w:rsidRDefault="004F5DEB" w:rsidP="00C97F0C">
      <w:pPr>
        <w:pStyle w:val="Bezmezer"/>
        <w:jc w:val="both"/>
      </w:pPr>
    </w:p>
    <w:p w14:paraId="5CDDD1D4" w14:textId="77777777" w:rsidR="004F5DEB" w:rsidRDefault="004F5DEB" w:rsidP="00C97F0C">
      <w:pPr>
        <w:pStyle w:val="Bezmezer"/>
        <w:jc w:val="both"/>
      </w:pPr>
    </w:p>
    <w:p w14:paraId="369ABEBD" w14:textId="77777777" w:rsidR="004F5DEB" w:rsidRDefault="004F5DEB" w:rsidP="00C97F0C">
      <w:pPr>
        <w:pStyle w:val="Bezmezer"/>
        <w:jc w:val="both"/>
      </w:pPr>
    </w:p>
    <w:p w14:paraId="75E38459" w14:textId="77777777" w:rsidR="004F5DEB" w:rsidRDefault="004F5DEB" w:rsidP="00C97F0C">
      <w:pPr>
        <w:pStyle w:val="Bezmezer"/>
        <w:jc w:val="both"/>
      </w:pPr>
    </w:p>
    <w:p w14:paraId="6170515F" w14:textId="77777777" w:rsidR="004F5DEB" w:rsidRDefault="004F5DEB" w:rsidP="00C97F0C">
      <w:pPr>
        <w:pStyle w:val="Bezmezer"/>
        <w:jc w:val="both"/>
      </w:pPr>
    </w:p>
    <w:p w14:paraId="5A2B4C13" w14:textId="77777777" w:rsidR="004F5DEB" w:rsidRDefault="004F5DEB" w:rsidP="00C97F0C">
      <w:pPr>
        <w:pStyle w:val="Bezmezer"/>
        <w:jc w:val="both"/>
      </w:pPr>
    </w:p>
    <w:p w14:paraId="3DB0E62F" w14:textId="77777777" w:rsidR="004F5DEB" w:rsidRDefault="004F5DEB" w:rsidP="00C97F0C">
      <w:pPr>
        <w:pStyle w:val="Bezmezer"/>
        <w:jc w:val="both"/>
      </w:pPr>
    </w:p>
    <w:p w14:paraId="08C36EE2" w14:textId="77777777" w:rsidR="004F5DEB" w:rsidRDefault="004F5DEB" w:rsidP="00C97F0C">
      <w:pPr>
        <w:pStyle w:val="Bezmezer"/>
        <w:jc w:val="both"/>
      </w:pPr>
    </w:p>
    <w:p w14:paraId="3B26ACEB" w14:textId="5A709E78" w:rsidR="00866A6C" w:rsidRDefault="00866A6C" w:rsidP="00C97F0C">
      <w:pPr>
        <w:pStyle w:val="Bezmezer"/>
        <w:jc w:val="both"/>
      </w:pPr>
      <w:r>
        <w:t xml:space="preserve">                                              </w:t>
      </w:r>
      <w:r w:rsidR="00C97F0C">
        <w:t xml:space="preserve"> </w:t>
      </w:r>
    </w:p>
    <w:p w14:paraId="55C486D7" w14:textId="77777777" w:rsidR="00C97F0C" w:rsidRPr="00462D78" w:rsidRDefault="00C97F0C" w:rsidP="00C97F0C">
      <w:pPr>
        <w:pStyle w:val="Bezmezer"/>
        <w:jc w:val="both"/>
        <w:rPr>
          <w:b/>
        </w:rPr>
      </w:pPr>
      <w:r w:rsidRPr="00462D78">
        <w:rPr>
          <w:b/>
        </w:rPr>
        <w:lastRenderedPageBreak/>
        <w:t>Základní pravidla pro prověření záměru uskutečnit právo stavby v</w:t>
      </w:r>
      <w:r w:rsidR="008E2ACA">
        <w:rPr>
          <w:b/>
        </w:rPr>
        <w:t> </w:t>
      </w:r>
      <w:r w:rsidRPr="00462D78">
        <w:rPr>
          <w:b/>
        </w:rPr>
        <w:t xml:space="preserve">Arcidiecézi pražské </w:t>
      </w:r>
    </w:p>
    <w:p w14:paraId="6F75CD47" w14:textId="77777777" w:rsidR="00462D78" w:rsidRDefault="00462D78" w:rsidP="00C97F0C">
      <w:pPr>
        <w:pStyle w:val="Bezmezer"/>
        <w:jc w:val="both"/>
      </w:pPr>
    </w:p>
    <w:p w14:paraId="15512192" w14:textId="77777777" w:rsidR="00C97F0C" w:rsidRPr="00C97F0C" w:rsidRDefault="00C97F0C" w:rsidP="00C97F0C">
      <w:pPr>
        <w:pStyle w:val="Bezmezer"/>
        <w:jc w:val="both"/>
      </w:pPr>
      <w:r w:rsidRPr="00C97F0C">
        <w:t xml:space="preserve">Před počátkem jednání o možnosti a podmínkách zřízení práva stavby, které by mělo být umístěno na nemovitosti („Pozemek“) </w:t>
      </w:r>
      <w:r w:rsidR="00D22CDB">
        <w:t>církve</w:t>
      </w:r>
      <w:r w:rsidRPr="00C97F0C">
        <w:t xml:space="preserve">, je třeba prověřit zejména níže uvedené základní skutečnosti. </w:t>
      </w:r>
    </w:p>
    <w:p w14:paraId="64818C6B" w14:textId="77777777" w:rsidR="00462D78" w:rsidRDefault="00462D78" w:rsidP="00C97F0C">
      <w:pPr>
        <w:pStyle w:val="Bezmezer"/>
        <w:jc w:val="both"/>
      </w:pPr>
    </w:p>
    <w:p w14:paraId="58F4CF6B" w14:textId="77777777" w:rsidR="00C97F0C" w:rsidRPr="00C97F0C" w:rsidRDefault="00C97F0C" w:rsidP="00C97F0C">
      <w:pPr>
        <w:pStyle w:val="Bezmezer"/>
        <w:jc w:val="both"/>
      </w:pPr>
      <w:r w:rsidRPr="00C97F0C">
        <w:t xml:space="preserve">Pro účely tohoto materiálu se „protistranou“ rozumí: </w:t>
      </w:r>
    </w:p>
    <w:p w14:paraId="42C620F3" w14:textId="34A9EED1" w:rsidR="00C97F0C" w:rsidRPr="00C97F0C" w:rsidRDefault="00022D3E" w:rsidP="00C97F0C">
      <w:pPr>
        <w:pStyle w:val="Bezmezer"/>
        <w:jc w:val="both"/>
      </w:pPr>
      <w:r>
        <w:t>-</w:t>
      </w:r>
      <w:r w:rsidR="00C97F0C" w:rsidRPr="00C97F0C">
        <w:t xml:space="preserve"> společnost, která by se měla stát stavebníkem („stavebník“) a členové jejího statutárního orgánu (pozn. je-li statutárním orgánem jiná právnická osoba, pak nejen tato právnická osoba, ale i fyzická osoba právnickou osobu zmocněná pro zastupování ve statutárním orgánu); </w:t>
      </w:r>
    </w:p>
    <w:p w14:paraId="45EAE564" w14:textId="64AEDC6E" w:rsidR="00C97F0C" w:rsidRPr="00C97F0C" w:rsidRDefault="00022D3E" w:rsidP="00C97F0C">
      <w:pPr>
        <w:pStyle w:val="Bezmezer"/>
        <w:jc w:val="both"/>
      </w:pPr>
      <w:r>
        <w:t>-</w:t>
      </w:r>
      <w:r w:rsidR="00C97F0C" w:rsidRPr="00C97F0C">
        <w:t xml:space="preserve"> ovládající osoba a osoby ovládané stejnou ovládající osobou a </w:t>
      </w:r>
    </w:p>
    <w:p w14:paraId="5F6F025F" w14:textId="1CF97B2D" w:rsidR="00C97F0C" w:rsidRPr="00C97F0C" w:rsidRDefault="00022D3E" w:rsidP="00C97F0C">
      <w:pPr>
        <w:pStyle w:val="Bezmezer"/>
        <w:jc w:val="both"/>
      </w:pPr>
      <w:r>
        <w:t>-</w:t>
      </w:r>
      <w:r w:rsidR="00C97F0C" w:rsidRPr="00C97F0C">
        <w:t xml:space="preserve"> skutečný majitel stavebníka. </w:t>
      </w:r>
    </w:p>
    <w:p w14:paraId="40BAD692" w14:textId="77777777" w:rsidR="00462D78" w:rsidRDefault="00462D78" w:rsidP="00C97F0C">
      <w:pPr>
        <w:pStyle w:val="Bezmezer"/>
        <w:jc w:val="both"/>
      </w:pPr>
    </w:p>
    <w:p w14:paraId="5AC673A2" w14:textId="77777777" w:rsidR="00C97F0C" w:rsidRPr="00462D78" w:rsidRDefault="00C97F0C" w:rsidP="00C97F0C">
      <w:pPr>
        <w:pStyle w:val="Bezmezer"/>
        <w:jc w:val="both"/>
        <w:rPr>
          <w:b/>
        </w:rPr>
      </w:pPr>
      <w:r w:rsidRPr="00462D78">
        <w:rPr>
          <w:b/>
        </w:rPr>
        <w:t xml:space="preserve">1. Důvěryhodnost protistrany, dokládá se zejména: </w:t>
      </w:r>
    </w:p>
    <w:p w14:paraId="0A4EEA77" w14:textId="77777777" w:rsidR="00462D78" w:rsidRDefault="00462D78" w:rsidP="00C97F0C">
      <w:pPr>
        <w:pStyle w:val="Bezmezer"/>
        <w:jc w:val="both"/>
      </w:pPr>
    </w:p>
    <w:p w14:paraId="10859E31" w14:textId="77777777" w:rsidR="00C97F0C" w:rsidRPr="00C97F0C" w:rsidRDefault="00C97F0C" w:rsidP="00C97F0C">
      <w:pPr>
        <w:pStyle w:val="Bezmezer"/>
        <w:jc w:val="both"/>
      </w:pPr>
      <w:r w:rsidRPr="00C97F0C">
        <w:t>1.1 výpisem z obchodního rejstříku stavebníka a ovládající osoby (s aktuálními údaji, ne starší než 3 měsíce). Není-li stavebník nebo ovládající osoba zapsána v</w:t>
      </w:r>
      <w:r w:rsidR="00B23322">
        <w:t> </w:t>
      </w:r>
      <w:r w:rsidRPr="00C97F0C">
        <w:t>českém obchodním rejstříku, pak výpisem z obdobného zahraničního registru s</w:t>
      </w:r>
      <w:r w:rsidR="00B23322">
        <w:t> </w:t>
      </w:r>
      <w:r w:rsidRPr="00C97F0C">
        <w:t xml:space="preserve">překladem do českého jazyka; </w:t>
      </w:r>
    </w:p>
    <w:p w14:paraId="711271CC" w14:textId="77777777" w:rsidR="00462D78" w:rsidRDefault="00462D78" w:rsidP="00C97F0C">
      <w:pPr>
        <w:pStyle w:val="Bezmezer"/>
        <w:jc w:val="both"/>
      </w:pPr>
    </w:p>
    <w:p w14:paraId="6BA4A18F" w14:textId="77777777" w:rsidR="00D22CDB" w:rsidRDefault="00C97F0C" w:rsidP="00C97F0C">
      <w:pPr>
        <w:pStyle w:val="Bezmezer"/>
        <w:jc w:val="both"/>
      </w:pPr>
      <w:r w:rsidRPr="00C97F0C">
        <w:t>1.2 neexistencí zápisu protistrany v Centrální evidenci exekucí</w:t>
      </w:r>
    </w:p>
    <w:p w14:paraId="25D6CDEE" w14:textId="77777777" w:rsidR="00C97F0C" w:rsidRPr="00C97F0C" w:rsidRDefault="00C97F0C" w:rsidP="00C97F0C">
      <w:pPr>
        <w:pStyle w:val="Bezmezer"/>
        <w:jc w:val="both"/>
      </w:pPr>
      <w:r w:rsidRPr="00C97F0C">
        <w:t xml:space="preserve">(https://www.ceecr.cz/); </w:t>
      </w:r>
    </w:p>
    <w:p w14:paraId="3CA6FB5A" w14:textId="77777777" w:rsidR="00462D78" w:rsidRDefault="00462D78" w:rsidP="00C97F0C">
      <w:pPr>
        <w:pStyle w:val="Bezmezer"/>
        <w:jc w:val="both"/>
      </w:pPr>
    </w:p>
    <w:p w14:paraId="6D058801" w14:textId="77777777" w:rsidR="00D22CDB" w:rsidRDefault="00C97F0C" w:rsidP="00C97F0C">
      <w:pPr>
        <w:pStyle w:val="Bezmezer"/>
        <w:jc w:val="both"/>
      </w:pPr>
      <w:r w:rsidRPr="00C97F0C">
        <w:t>1.3 neexistencí zápisu protistrany v Insolvenčním rejstříku</w:t>
      </w:r>
    </w:p>
    <w:p w14:paraId="083F862D" w14:textId="77777777" w:rsidR="00C97F0C" w:rsidRPr="00C97F0C" w:rsidRDefault="00C97F0C" w:rsidP="00C97F0C">
      <w:pPr>
        <w:pStyle w:val="Bezmezer"/>
        <w:jc w:val="both"/>
      </w:pPr>
      <w:r w:rsidRPr="00C97F0C">
        <w:t xml:space="preserve"> (https://isir.justice.cz/</w:t>
      </w:r>
      <w:proofErr w:type="spellStart"/>
      <w:r w:rsidRPr="00C97F0C">
        <w:t>isir</w:t>
      </w:r>
      <w:proofErr w:type="spellEnd"/>
      <w:r w:rsidRPr="00C97F0C">
        <w:t>/</w:t>
      </w:r>
      <w:proofErr w:type="spellStart"/>
      <w:r w:rsidRPr="00C97F0C">
        <w:t>common</w:t>
      </w:r>
      <w:proofErr w:type="spellEnd"/>
      <w:r w:rsidRPr="00C97F0C">
        <w:t xml:space="preserve">/index.do); </w:t>
      </w:r>
    </w:p>
    <w:p w14:paraId="080B30E9" w14:textId="77777777" w:rsidR="00462D78" w:rsidRDefault="00462D78" w:rsidP="00C97F0C">
      <w:pPr>
        <w:pStyle w:val="Bezmezer"/>
        <w:jc w:val="both"/>
      </w:pPr>
    </w:p>
    <w:p w14:paraId="306015D7" w14:textId="77777777" w:rsidR="00C97F0C" w:rsidRPr="00C97F0C" w:rsidRDefault="00C97F0C" w:rsidP="00C97F0C">
      <w:pPr>
        <w:pStyle w:val="Bezmezer"/>
        <w:jc w:val="both"/>
      </w:pPr>
      <w:r w:rsidRPr="00C97F0C">
        <w:t xml:space="preserve">1.4 výpisem z evidence skutečných majitelů, dokládající, kdo je skutečným majitelem stavebníka (s aktuálními údaji, ale nikdy starší než 3 měsíce); </w:t>
      </w:r>
    </w:p>
    <w:p w14:paraId="71329F9C" w14:textId="77777777" w:rsidR="00462D78" w:rsidRDefault="00462D78" w:rsidP="00C97F0C">
      <w:pPr>
        <w:pStyle w:val="Bezmezer"/>
        <w:jc w:val="both"/>
      </w:pPr>
    </w:p>
    <w:p w14:paraId="3E2220F4" w14:textId="77777777" w:rsidR="00C97F0C" w:rsidRPr="00C97F0C" w:rsidRDefault="00C97F0C" w:rsidP="00C97F0C">
      <w:pPr>
        <w:pStyle w:val="Bezmezer"/>
        <w:jc w:val="both"/>
      </w:pPr>
      <w:r w:rsidRPr="00C97F0C">
        <w:t xml:space="preserve">1.5 grafem a popisem korporátní struktury skupiny zahrnující zejména stavebníka, ovládající osoby a další osoby ovládané stejnou ovládající osobou; </w:t>
      </w:r>
    </w:p>
    <w:p w14:paraId="3E56FF17" w14:textId="77777777" w:rsidR="00462D78" w:rsidRDefault="00462D78" w:rsidP="00C97F0C">
      <w:pPr>
        <w:pStyle w:val="Bezmezer"/>
        <w:jc w:val="both"/>
      </w:pPr>
    </w:p>
    <w:p w14:paraId="2A84F604" w14:textId="77777777" w:rsidR="00C97F0C" w:rsidRPr="00C97F0C" w:rsidRDefault="00C97F0C" w:rsidP="00C97F0C">
      <w:pPr>
        <w:pStyle w:val="Bezmezer"/>
        <w:jc w:val="both"/>
      </w:pPr>
      <w:r w:rsidRPr="00C97F0C">
        <w:t xml:space="preserve">1.6 referencemi zákazníků protistrany a jiných účastníků českého nemovitostního trhu, dokládajícími zkušenosti protistrany s realizací obdobných projektů; </w:t>
      </w:r>
    </w:p>
    <w:p w14:paraId="49DEB711" w14:textId="77777777" w:rsidR="00462D78" w:rsidRDefault="00462D78" w:rsidP="00C97F0C">
      <w:pPr>
        <w:pStyle w:val="Bezmezer"/>
        <w:jc w:val="both"/>
      </w:pPr>
    </w:p>
    <w:p w14:paraId="0021E930" w14:textId="77777777" w:rsidR="00C97F0C" w:rsidRPr="00C97F0C" w:rsidRDefault="00C97F0C" w:rsidP="00C97F0C">
      <w:pPr>
        <w:pStyle w:val="Bezmezer"/>
        <w:jc w:val="both"/>
      </w:pPr>
      <w:r w:rsidRPr="00C97F0C">
        <w:t>1.7 prokázáním dostatečné finanční stability pro realizaci projektu [tak, aby</w:t>
      </w:r>
      <w:r w:rsidR="00B23322">
        <w:t> </w:t>
      </w:r>
      <w:r w:rsidRPr="00C97F0C">
        <w:t xml:space="preserve">předpokládaná výše nákladů spojených s realizací projektu byla kryta alespoň do výše [50 %] aktivy protistrany (uvedenými v účetní závěrce za poslední </w:t>
      </w:r>
      <w:r w:rsidR="008E2ACA" w:rsidRPr="00C97F0C">
        <w:t>rok</w:t>
      </w:r>
      <w:r w:rsidR="008E2ACA">
        <w:t>,</w:t>
      </w:r>
      <w:r w:rsidRPr="00C97F0C">
        <w:t xml:space="preserve"> apod.); </w:t>
      </w:r>
    </w:p>
    <w:p w14:paraId="2FFB7A08" w14:textId="77777777" w:rsidR="00462D78" w:rsidRDefault="00462D78" w:rsidP="00C97F0C">
      <w:pPr>
        <w:pStyle w:val="Bezmezer"/>
        <w:jc w:val="both"/>
      </w:pPr>
    </w:p>
    <w:p w14:paraId="5D854319" w14:textId="77777777" w:rsidR="00C97F0C" w:rsidRPr="00C97F0C" w:rsidRDefault="00C97F0C" w:rsidP="00C97F0C">
      <w:pPr>
        <w:pStyle w:val="Bezmezer"/>
        <w:jc w:val="both"/>
      </w:pPr>
      <w:r w:rsidRPr="00C97F0C">
        <w:t xml:space="preserve">1.8 návrhem nepodmíněné bankovní záruky („bankovní záruka“) ve prospěch [vlastníka Pozemku], vystavené, jako abstraktní záruka s plněním na prvou výzvu </w:t>
      </w:r>
      <w:r w:rsidRPr="00C97F0C">
        <w:lastRenderedPageBreak/>
        <w:t>a bez protestu, v souladu s právním řádem České republiky, s právy a povinnostmi postupitelnými bez omezení, denominované v měně Kč, určené k uspokojení pohle</w:t>
      </w:r>
      <w:r w:rsidR="00D22CDB">
        <w:t>dávek [vlastníka pozemku</w:t>
      </w:r>
      <w:r w:rsidRPr="00C97F0C">
        <w:t xml:space="preserve">] vůči stavebníku, vzniklých na základě práva stavby, právních předpisů či v souvislosti s nimi. </w:t>
      </w:r>
    </w:p>
    <w:p w14:paraId="5C6BF52A" w14:textId="77777777" w:rsidR="00462D78" w:rsidRDefault="00462D78" w:rsidP="00C97F0C">
      <w:pPr>
        <w:pStyle w:val="Bezmezer"/>
        <w:jc w:val="both"/>
      </w:pPr>
    </w:p>
    <w:p w14:paraId="34A9395B" w14:textId="77777777" w:rsidR="008E2ACA" w:rsidRPr="008E2ACA" w:rsidRDefault="008E2ACA" w:rsidP="00C97F0C">
      <w:pPr>
        <w:pStyle w:val="Bezmezer"/>
        <w:jc w:val="both"/>
        <w:rPr>
          <w:sz w:val="12"/>
          <w:szCs w:val="12"/>
        </w:rPr>
      </w:pPr>
    </w:p>
    <w:p w14:paraId="5B0A1D84" w14:textId="77777777" w:rsidR="00C97F0C" w:rsidRPr="00C97F0C" w:rsidRDefault="00C97F0C" w:rsidP="00C97F0C">
      <w:pPr>
        <w:pStyle w:val="Bezmezer"/>
        <w:jc w:val="both"/>
      </w:pPr>
      <w:r w:rsidRPr="00C97F0C">
        <w:t xml:space="preserve">2. Důvěryhodnost financující banky protistrany, dokládá se zejména: </w:t>
      </w:r>
    </w:p>
    <w:p w14:paraId="2E1B3968" w14:textId="77777777" w:rsidR="00462D78" w:rsidRDefault="00462D78" w:rsidP="00C97F0C">
      <w:pPr>
        <w:pStyle w:val="Bezmezer"/>
        <w:jc w:val="both"/>
      </w:pPr>
    </w:p>
    <w:p w14:paraId="65760633" w14:textId="77777777" w:rsidR="00B23322" w:rsidRDefault="00C97F0C" w:rsidP="008E2ACA">
      <w:pPr>
        <w:pStyle w:val="Bezmezer"/>
        <w:jc w:val="both"/>
      </w:pPr>
      <w:r w:rsidRPr="00C97F0C">
        <w:t>2.1 doložením zápisu banky protistrany na seznamu měnových a finanční</w:t>
      </w:r>
      <w:r w:rsidR="00B23322">
        <w:t xml:space="preserve"> </w:t>
      </w:r>
      <w:r w:rsidRPr="00C97F0C">
        <w:t>institucí vedeným</w:t>
      </w:r>
      <w:r w:rsidR="00B23322">
        <w:t xml:space="preserve"> </w:t>
      </w:r>
      <w:r w:rsidRPr="00C97F0C">
        <w:t>ČNB</w:t>
      </w:r>
    </w:p>
    <w:p w14:paraId="7BD8ADF0" w14:textId="77777777" w:rsidR="00C97F0C" w:rsidRPr="00C97F0C" w:rsidRDefault="00C97F0C" w:rsidP="00B23322">
      <w:pPr>
        <w:pStyle w:val="Bezmezer"/>
      </w:pPr>
      <w:r w:rsidRPr="00C97F0C">
        <w:t xml:space="preserve">(https://www.cnb.cz/cs/statistika/menova_bankovni_stat/seznamy-instituci-pro-potreby-menove-a-financni-statistiky/seznam-mfi/). </w:t>
      </w:r>
    </w:p>
    <w:p w14:paraId="4295C11B" w14:textId="77777777" w:rsidR="00462D78" w:rsidRDefault="00462D78" w:rsidP="00C97F0C">
      <w:pPr>
        <w:pStyle w:val="Bezmezer"/>
        <w:jc w:val="both"/>
      </w:pPr>
    </w:p>
    <w:p w14:paraId="061DF876" w14:textId="77777777" w:rsidR="008E2ACA" w:rsidRPr="008E2ACA" w:rsidRDefault="008E2ACA" w:rsidP="00C97F0C">
      <w:pPr>
        <w:pStyle w:val="Bezmezer"/>
        <w:jc w:val="both"/>
        <w:rPr>
          <w:sz w:val="12"/>
          <w:szCs w:val="12"/>
        </w:rPr>
      </w:pPr>
    </w:p>
    <w:p w14:paraId="46D17D91" w14:textId="77777777" w:rsidR="00C97F0C" w:rsidRPr="00C97F0C" w:rsidRDefault="00C97F0C" w:rsidP="00C97F0C">
      <w:pPr>
        <w:pStyle w:val="Bezmezer"/>
        <w:jc w:val="both"/>
      </w:pPr>
      <w:r w:rsidRPr="00C97F0C">
        <w:t xml:space="preserve">3. Realizovatelnost práva stavby, dokládá se zejména: </w:t>
      </w:r>
    </w:p>
    <w:p w14:paraId="6DCAEE14" w14:textId="77777777" w:rsidR="00462D78" w:rsidRDefault="00462D78" w:rsidP="00C97F0C">
      <w:pPr>
        <w:pStyle w:val="Bezmezer"/>
        <w:jc w:val="both"/>
      </w:pPr>
    </w:p>
    <w:p w14:paraId="1D1C5D45" w14:textId="77777777" w:rsidR="00C97F0C" w:rsidRPr="00C97F0C" w:rsidRDefault="00C97F0C" w:rsidP="00C97F0C">
      <w:pPr>
        <w:pStyle w:val="Bezmezer"/>
        <w:jc w:val="both"/>
      </w:pPr>
      <w:r w:rsidRPr="00C97F0C">
        <w:t xml:space="preserve">3.1 územně plánovací dokumentací řešeného území a popisem záměru protistrany s tím, že záměr nesmí odporovat požadavkům územně plánovací dokumentace; </w:t>
      </w:r>
    </w:p>
    <w:p w14:paraId="6432D809" w14:textId="77777777" w:rsidR="00462D78" w:rsidRDefault="00462D78" w:rsidP="00C97F0C">
      <w:pPr>
        <w:pStyle w:val="Bezmezer"/>
        <w:jc w:val="both"/>
      </w:pPr>
    </w:p>
    <w:p w14:paraId="0D96C569" w14:textId="77777777" w:rsidR="00C97F0C" w:rsidRPr="00C97F0C" w:rsidRDefault="00C97F0C" w:rsidP="00C97F0C">
      <w:pPr>
        <w:pStyle w:val="Bezmezer"/>
        <w:jc w:val="both"/>
      </w:pPr>
      <w:r w:rsidRPr="00C97F0C">
        <w:t xml:space="preserve">3.2 prohlášením Farnosti o zamýšleném využití řešeného území k církevním </w:t>
      </w:r>
      <w:r w:rsidR="00D22CDB">
        <w:t xml:space="preserve">hospodářským </w:t>
      </w:r>
      <w:r w:rsidRPr="00C97F0C">
        <w:t xml:space="preserve">či jiným veřejně prospěšným činnostem po skončení práva stavby. </w:t>
      </w:r>
    </w:p>
    <w:p w14:paraId="6C201573" w14:textId="77777777" w:rsidR="00462D78" w:rsidRDefault="00462D78" w:rsidP="00C97F0C">
      <w:pPr>
        <w:pStyle w:val="Bezmezer"/>
        <w:jc w:val="both"/>
      </w:pPr>
    </w:p>
    <w:p w14:paraId="25E3C17C" w14:textId="77777777" w:rsidR="008E2ACA" w:rsidRPr="008E2ACA" w:rsidRDefault="008E2ACA" w:rsidP="00C97F0C">
      <w:pPr>
        <w:pStyle w:val="Bezmezer"/>
        <w:jc w:val="both"/>
        <w:rPr>
          <w:sz w:val="12"/>
          <w:szCs w:val="12"/>
        </w:rPr>
      </w:pPr>
    </w:p>
    <w:p w14:paraId="2D826A52" w14:textId="77777777" w:rsidR="00C97F0C" w:rsidRPr="00C97F0C" w:rsidRDefault="00C97F0C" w:rsidP="00C97F0C">
      <w:pPr>
        <w:pStyle w:val="Bezmezer"/>
        <w:jc w:val="both"/>
      </w:pPr>
      <w:r w:rsidRPr="00C97F0C">
        <w:t xml:space="preserve">4. Základní body pro jednání o smluvní dokumentaci </w:t>
      </w:r>
    </w:p>
    <w:p w14:paraId="7F358F12" w14:textId="77777777" w:rsidR="00462D78" w:rsidRDefault="00462D78" w:rsidP="00C97F0C">
      <w:pPr>
        <w:pStyle w:val="Bezmezer"/>
        <w:jc w:val="both"/>
      </w:pPr>
    </w:p>
    <w:p w14:paraId="44BEAA16" w14:textId="77777777" w:rsidR="00C97F0C" w:rsidRPr="00C97F0C" w:rsidRDefault="00C97F0C" w:rsidP="00C97F0C">
      <w:pPr>
        <w:pStyle w:val="Bezmezer"/>
        <w:jc w:val="both"/>
      </w:pPr>
      <w:r w:rsidRPr="00C97F0C">
        <w:t xml:space="preserve">4.1 Doba trvání práva stavby v rozpětí [20 – 50 let], podle předpokládaného účelu práva stavby. </w:t>
      </w:r>
    </w:p>
    <w:p w14:paraId="618FF445" w14:textId="77777777" w:rsidR="00462D78" w:rsidRDefault="00462D78" w:rsidP="00C97F0C">
      <w:pPr>
        <w:pStyle w:val="Bezmezer"/>
        <w:jc w:val="both"/>
      </w:pPr>
    </w:p>
    <w:p w14:paraId="6A9AD295" w14:textId="77777777" w:rsidR="00C97F0C" w:rsidRPr="00C97F0C" w:rsidRDefault="00C97F0C" w:rsidP="00C97F0C">
      <w:pPr>
        <w:pStyle w:val="Bezmezer"/>
        <w:jc w:val="both"/>
      </w:pPr>
      <w:r w:rsidRPr="00C97F0C">
        <w:t xml:space="preserve">4.2 Stavební plat automaticky ročně zvyšovaný o míru inflace. </w:t>
      </w:r>
    </w:p>
    <w:p w14:paraId="508D7DF6" w14:textId="77777777" w:rsidR="00462D78" w:rsidRDefault="00462D78" w:rsidP="00C97F0C">
      <w:pPr>
        <w:pStyle w:val="Bezmezer"/>
        <w:jc w:val="both"/>
      </w:pPr>
    </w:p>
    <w:p w14:paraId="5F262C6B" w14:textId="77777777" w:rsidR="00C97F0C" w:rsidRPr="00C97F0C" w:rsidRDefault="00C97F0C" w:rsidP="00C97F0C">
      <w:pPr>
        <w:pStyle w:val="Bezmezer"/>
        <w:jc w:val="both"/>
      </w:pPr>
      <w:r w:rsidRPr="00C97F0C">
        <w:t xml:space="preserve">4.3 Účel práva stavby přesně vymezen a zakreslen v plánu řešeného území. </w:t>
      </w:r>
    </w:p>
    <w:p w14:paraId="5682EDD8" w14:textId="77777777" w:rsidR="00462D78" w:rsidRDefault="00462D78" w:rsidP="00C97F0C">
      <w:pPr>
        <w:pStyle w:val="Bezmezer"/>
        <w:jc w:val="both"/>
      </w:pPr>
    </w:p>
    <w:p w14:paraId="77EB63AA" w14:textId="77777777" w:rsidR="00C97F0C" w:rsidRPr="00C97F0C" w:rsidRDefault="00C97F0C" w:rsidP="00C97F0C">
      <w:pPr>
        <w:pStyle w:val="Bezmezer"/>
        <w:jc w:val="both"/>
      </w:pPr>
      <w:r w:rsidRPr="00C97F0C">
        <w:t xml:space="preserve">4.4 Povinnosti protistrany zajištěny bankovní zárukou, po celou dobu práva stavby, nebo jinými dvěma zástavami. </w:t>
      </w:r>
    </w:p>
    <w:p w14:paraId="1C5B55B0" w14:textId="77777777" w:rsidR="00462D78" w:rsidRDefault="00462D78" w:rsidP="00C97F0C">
      <w:pPr>
        <w:pStyle w:val="Bezmezer"/>
        <w:jc w:val="both"/>
      </w:pPr>
    </w:p>
    <w:p w14:paraId="76F30E2F" w14:textId="77777777" w:rsidR="00C97F0C" w:rsidRPr="00C97F0C" w:rsidRDefault="00C97F0C" w:rsidP="00C97F0C">
      <w:pPr>
        <w:pStyle w:val="Bezmezer"/>
        <w:jc w:val="both"/>
      </w:pPr>
      <w:r w:rsidRPr="00C97F0C">
        <w:t xml:space="preserve">4.5 Nebude-li výjimečně sjednáno jinak, při skončení práva stavby protistrana odstraní stavební úpravy a uvede pozemky do původního stavu. Protistrana nemá právo na finanční náhradu. </w:t>
      </w:r>
    </w:p>
    <w:p w14:paraId="65742BB1" w14:textId="77777777" w:rsidR="00462D78" w:rsidRDefault="00462D78" w:rsidP="00C97F0C">
      <w:pPr>
        <w:pStyle w:val="Bezmezer"/>
        <w:jc w:val="both"/>
      </w:pPr>
    </w:p>
    <w:p w14:paraId="34BD00A4" w14:textId="77777777" w:rsidR="00C97F0C" w:rsidRDefault="00C97F0C" w:rsidP="00C97F0C">
      <w:pPr>
        <w:pStyle w:val="Bezmezer"/>
        <w:jc w:val="both"/>
      </w:pPr>
      <w:r w:rsidRPr="00C97F0C">
        <w:t>4.6 Protistrana předloží znalecký posudek zpracovaný dle zákona o oceňování majetku na ocenění hodnoty (i) Pozemku se zohledněním předpokládaného záměru stavebníka a (</w:t>
      </w:r>
      <w:proofErr w:type="spellStart"/>
      <w:r w:rsidRPr="00C97F0C">
        <w:t>ii</w:t>
      </w:r>
      <w:proofErr w:type="spellEnd"/>
      <w:r w:rsidRPr="00C97F0C">
        <w:t>) hodnoty práva stavby po realizaci záměru stavebník</w:t>
      </w:r>
      <w:r w:rsidRPr="00462D78">
        <w:t>a (tj.</w:t>
      </w:r>
      <w:r w:rsidR="008E2ACA">
        <w:t> </w:t>
      </w:r>
      <w:r w:rsidRPr="00462D78">
        <w:t>práva stavby se zřízenou stavbou).</w:t>
      </w:r>
    </w:p>
    <w:p w14:paraId="51CE572A" w14:textId="77777777" w:rsidR="00EC0D3F" w:rsidRDefault="00EC0D3F" w:rsidP="00C97F0C">
      <w:pPr>
        <w:pStyle w:val="Bezmezer"/>
        <w:jc w:val="both"/>
      </w:pPr>
    </w:p>
    <w:p w14:paraId="514CE05D" w14:textId="77777777" w:rsidR="004F5DEB" w:rsidRDefault="004F5DEB" w:rsidP="00C97F0C">
      <w:pPr>
        <w:pStyle w:val="Bezmezer"/>
        <w:jc w:val="both"/>
      </w:pPr>
    </w:p>
    <w:p w14:paraId="27688EA8" w14:textId="77777777" w:rsidR="004F5DEB" w:rsidRDefault="004F5DEB" w:rsidP="00C97F0C">
      <w:pPr>
        <w:pStyle w:val="Bezmezer"/>
        <w:jc w:val="both"/>
      </w:pPr>
    </w:p>
    <w:p w14:paraId="73F2B9F3" w14:textId="77777777" w:rsidR="00EC0D3F" w:rsidRPr="004B1EDD" w:rsidRDefault="00EC0D3F" w:rsidP="00EC0D3F">
      <w:pPr>
        <w:pStyle w:val="Bezmezer"/>
        <w:rPr>
          <w:b/>
        </w:rPr>
      </w:pPr>
      <w:r w:rsidRPr="004B1EDD">
        <w:rPr>
          <w:b/>
        </w:rPr>
        <w:lastRenderedPageBreak/>
        <w:t>Pokyny pro uzavírání smluv ohledně FVE v pražské arcidiecézi</w:t>
      </w:r>
    </w:p>
    <w:p w14:paraId="3227D376" w14:textId="77777777" w:rsidR="00EC0D3F" w:rsidRPr="004B1EDD" w:rsidRDefault="00EC0D3F" w:rsidP="00EC0D3F">
      <w:pPr>
        <w:pStyle w:val="Bezmezer"/>
        <w:rPr>
          <w:b/>
        </w:rPr>
      </w:pPr>
    </w:p>
    <w:p w14:paraId="3CE835DA" w14:textId="77777777" w:rsidR="00EC0D3F" w:rsidRDefault="00EC0D3F" w:rsidP="00EC0D3F">
      <w:pPr>
        <w:pStyle w:val="Bezmezer"/>
      </w:pPr>
      <w:r>
        <w:t xml:space="preserve">Pražská arcidiecéze se snaží postavit na vlastních pozemcích (arcibiskupství, farností, kapitul) větší FVE. K tomu je pod AP veřejně prospěšným fondem založeno AP Green </w:t>
      </w:r>
      <w:proofErr w:type="spellStart"/>
      <w:r>
        <w:t>Energy</w:t>
      </w:r>
      <w:proofErr w:type="spellEnd"/>
      <w:r>
        <w:t xml:space="preserve"> s.r.o.</w:t>
      </w:r>
    </w:p>
    <w:p w14:paraId="3366B9D2" w14:textId="77777777" w:rsidR="00EC0D3F" w:rsidRDefault="00EC0D3F" w:rsidP="00EC0D3F">
      <w:pPr>
        <w:pStyle w:val="Bezmezer"/>
      </w:pPr>
    </w:p>
    <w:p w14:paraId="06F38E06" w14:textId="77777777" w:rsidR="00EC0D3F" w:rsidRDefault="00EC0D3F" w:rsidP="00EC0D3F">
      <w:pPr>
        <w:pStyle w:val="Bezmezer"/>
      </w:pPr>
      <w:r>
        <w:t>Pozemek vhodný na FVE: bonita 3 a výše.</w:t>
      </w:r>
    </w:p>
    <w:p w14:paraId="489C42C3" w14:textId="77777777" w:rsidR="00EC0D3F" w:rsidRDefault="00EC0D3F" w:rsidP="00EC0D3F">
      <w:pPr>
        <w:pStyle w:val="Bezmezer"/>
      </w:pPr>
    </w:p>
    <w:p w14:paraId="2DBA10BA" w14:textId="77777777" w:rsidR="00EC0D3F" w:rsidRDefault="00EC0D3F" w:rsidP="00EC0D3F">
      <w:pPr>
        <w:pStyle w:val="Bezmezer"/>
      </w:pPr>
      <w:r>
        <w:t>Pozemek do 2 ha lze za níže daných podmínek svěřit jiným firmám.</w:t>
      </w:r>
    </w:p>
    <w:p w14:paraId="562079E6" w14:textId="77777777" w:rsidR="00EC0D3F" w:rsidRDefault="00EC0D3F" w:rsidP="00EC0D3F">
      <w:pPr>
        <w:pStyle w:val="Bezmezer"/>
      </w:pPr>
    </w:p>
    <w:p w14:paraId="36F14D96" w14:textId="77777777" w:rsidR="00EC0D3F" w:rsidRPr="00B75FA8" w:rsidRDefault="00EC0D3F" w:rsidP="00EC0D3F">
      <w:pPr>
        <w:pStyle w:val="Bezmezer"/>
        <w:rPr>
          <w:rFonts w:cs="Times New Roman"/>
        </w:rPr>
      </w:pPr>
      <w:r>
        <w:t xml:space="preserve">Pozemek nad 2 ha konzultovat s jednatelem AP Green </w:t>
      </w:r>
      <w:proofErr w:type="spellStart"/>
      <w:r>
        <w:t>Energy</w:t>
      </w:r>
      <w:proofErr w:type="spellEnd"/>
      <w:r>
        <w:t xml:space="preserve"> s.r.o. ing. Jiřím </w:t>
      </w:r>
      <w:proofErr w:type="spellStart"/>
      <w:r>
        <w:t>Kývalou</w:t>
      </w:r>
      <w:proofErr w:type="spellEnd"/>
      <w:r>
        <w:t xml:space="preserve"> (602 157 281, </w:t>
      </w:r>
      <w:hyperlink r:id="rId11" w:history="1">
        <w:r w:rsidRPr="00AB692D">
          <w:rPr>
            <w:rStyle w:val="Hypertextovodkaz"/>
          </w:rPr>
          <w:t>apge@email.cz</w:t>
        </w:r>
      </w:hyperlink>
      <w:r>
        <w:t xml:space="preserve">). Pokud bude vhodný na stavbu FVE pod diecézí zřízeným s.r.o., ujme se ho. Farnost (ev. kapitula) tomuto s.r.o. svůj pozemek pronajme (zřídí služebnost). Každoroční příjem bude mít nejen vlastník, </w:t>
      </w:r>
      <w:r w:rsidRPr="00B75FA8">
        <w:rPr>
          <w:rFonts w:cs="Times New Roman"/>
        </w:rPr>
        <w:t xml:space="preserve">ale i diecéze. </w:t>
      </w:r>
    </w:p>
    <w:p w14:paraId="623A55F2" w14:textId="77777777" w:rsidR="00EC0D3F" w:rsidRPr="00B75FA8" w:rsidRDefault="00EC0D3F" w:rsidP="00EC0D3F">
      <w:pPr>
        <w:pStyle w:val="Bezmezer"/>
        <w:rPr>
          <w:rFonts w:cs="Times New Roman"/>
        </w:rPr>
      </w:pPr>
    </w:p>
    <w:p w14:paraId="730018AD" w14:textId="77777777" w:rsidR="00EC0D3F" w:rsidRPr="00B75FA8" w:rsidRDefault="00EC0D3F" w:rsidP="00EC0D3F">
      <w:pPr>
        <w:pStyle w:val="Bezmezer"/>
        <w:rPr>
          <w:rFonts w:cs="Times New Roman"/>
        </w:rPr>
      </w:pPr>
      <w:r w:rsidRPr="00B75FA8">
        <w:rPr>
          <w:rFonts w:cs="Times New Roman"/>
        </w:rPr>
        <w:t>Základní podmínky uzavření smluv na FVE do 2 ha rozlohy:</w:t>
      </w:r>
    </w:p>
    <w:p w14:paraId="65BF9709" w14:textId="77777777" w:rsidR="00EC0D3F" w:rsidRPr="00B75FA8" w:rsidRDefault="00EC0D3F" w:rsidP="00EC0D3F">
      <w:pPr>
        <w:pStyle w:val="Bezmezer"/>
        <w:rPr>
          <w:rFonts w:cs="Times New Roman"/>
        </w:rPr>
      </w:pPr>
      <w:r w:rsidRPr="00B75FA8">
        <w:rPr>
          <w:rFonts w:cs="Times New Roman"/>
        </w:rPr>
        <w:t xml:space="preserve">- lze použít smlouvu o služebnosti nebo o právu stavby; bude třeba vždy vnímat místní podmínky </w:t>
      </w:r>
    </w:p>
    <w:p w14:paraId="02122D95" w14:textId="48C50742" w:rsidR="00EC0D3F" w:rsidRPr="00B75FA8" w:rsidRDefault="00EC0D3F" w:rsidP="00EC0D3F">
      <w:pPr>
        <w:pStyle w:val="Bezmezer"/>
        <w:rPr>
          <w:rFonts w:cs="Times New Roman"/>
        </w:rPr>
      </w:pPr>
      <w:r w:rsidRPr="00B75FA8">
        <w:rPr>
          <w:rFonts w:cs="Times New Roman"/>
        </w:rPr>
        <w:t xml:space="preserve">- bude stanoveno, že za každý zatížený 1 ha bude úplata minimálně 100 000,-Kč </w:t>
      </w:r>
      <w:r w:rsidR="001659DD" w:rsidRPr="00B75FA8">
        <w:rPr>
          <w:rFonts w:cs="Times New Roman"/>
        </w:rPr>
        <w:t>(vzhledem k aktuální situaci na trhu spíše 80 000,- Kč)</w:t>
      </w:r>
      <w:r w:rsidR="008863FA">
        <w:rPr>
          <w:rFonts w:cs="Times New Roman"/>
        </w:rPr>
        <w:t xml:space="preserve"> </w:t>
      </w:r>
      <w:r w:rsidR="002F7CA8">
        <w:rPr>
          <w:rFonts w:cs="Times New Roman"/>
        </w:rPr>
        <w:t>navyšovaná o inflační doložku</w:t>
      </w:r>
      <w:r w:rsidR="00D5318C">
        <w:rPr>
          <w:rFonts w:cs="Times New Roman"/>
        </w:rPr>
        <w:t xml:space="preserve"> </w:t>
      </w:r>
      <w:r w:rsidRPr="00B75FA8">
        <w:rPr>
          <w:rFonts w:cs="Times New Roman"/>
        </w:rPr>
        <w:t xml:space="preserve">+ suma odvislá od výkonu </w:t>
      </w:r>
      <w:proofErr w:type="gramStart"/>
      <w:r w:rsidRPr="00B75FA8">
        <w:rPr>
          <w:rFonts w:cs="Times New Roman"/>
        </w:rPr>
        <w:t>FVE</w:t>
      </w:r>
      <w:proofErr w:type="gramEnd"/>
      <w:r w:rsidRPr="00B75FA8">
        <w:rPr>
          <w:rFonts w:cs="Times New Roman"/>
        </w:rPr>
        <w:t xml:space="preserve"> a to ve dvou variantách:</w:t>
      </w:r>
    </w:p>
    <w:p w14:paraId="0E6B6388" w14:textId="1FE4E149" w:rsidR="00EC0D3F" w:rsidRPr="00B75FA8" w:rsidRDefault="00EC0D3F" w:rsidP="00EC0D3F">
      <w:pPr>
        <w:pStyle w:val="Bezmezer"/>
        <w:rPr>
          <w:rFonts w:cs="Times New Roman"/>
        </w:rPr>
      </w:pPr>
      <w:r w:rsidRPr="00B75FA8">
        <w:rPr>
          <w:rFonts w:cs="Times New Roman"/>
        </w:rPr>
        <w:t xml:space="preserve">a) pevná sazba </w:t>
      </w:r>
      <w:r w:rsidR="008863FA">
        <w:rPr>
          <w:rFonts w:cs="Times New Roman"/>
        </w:rPr>
        <w:t xml:space="preserve">navyšovaná o inflační doložku </w:t>
      </w:r>
      <w:r w:rsidRPr="00B75FA8">
        <w:rPr>
          <w:rFonts w:cs="Times New Roman"/>
        </w:rPr>
        <w:t xml:space="preserve">+ min </w:t>
      </w:r>
      <w:proofErr w:type="gramStart"/>
      <w:r w:rsidRPr="00B75FA8">
        <w:rPr>
          <w:rFonts w:cs="Times New Roman"/>
        </w:rPr>
        <w:t>2%</w:t>
      </w:r>
      <w:proofErr w:type="gramEnd"/>
      <w:r w:rsidRPr="00B75FA8">
        <w:rPr>
          <w:rFonts w:cs="Times New Roman"/>
        </w:rPr>
        <w:t xml:space="preserve"> z výsledku hospodaření</w:t>
      </w:r>
    </w:p>
    <w:p w14:paraId="48D606F0" w14:textId="77777777" w:rsidR="00EC0D3F" w:rsidRPr="00B75FA8" w:rsidRDefault="00EC0D3F" w:rsidP="00EC0D3F">
      <w:pPr>
        <w:pStyle w:val="Bezmezer"/>
        <w:rPr>
          <w:rFonts w:cs="Times New Roman"/>
        </w:rPr>
      </w:pPr>
      <w:r w:rsidRPr="00B75FA8">
        <w:rPr>
          <w:rFonts w:cs="Times New Roman"/>
        </w:rPr>
        <w:t>b) podíl na ceně výkupu (popsáno níže)</w:t>
      </w:r>
    </w:p>
    <w:p w14:paraId="55D50E50" w14:textId="77777777" w:rsidR="00EC0D3F" w:rsidRPr="00B75FA8" w:rsidRDefault="00EC0D3F" w:rsidP="00EC0D3F">
      <w:pPr>
        <w:pStyle w:val="Bezmezer"/>
        <w:rPr>
          <w:rFonts w:cs="Times New Roman"/>
        </w:rPr>
      </w:pPr>
      <w:r w:rsidRPr="00B75FA8">
        <w:rPr>
          <w:rFonts w:cs="Times New Roman"/>
        </w:rPr>
        <w:t xml:space="preserve"> </w:t>
      </w:r>
    </w:p>
    <w:p w14:paraId="6992E6D5" w14:textId="77777777" w:rsidR="00EC0D3F" w:rsidRPr="00B75FA8" w:rsidRDefault="00EC0D3F" w:rsidP="00EC0D3F">
      <w:pPr>
        <w:pStyle w:val="Bezmezer"/>
        <w:rPr>
          <w:rFonts w:cs="Times New Roman"/>
        </w:rPr>
      </w:pPr>
    </w:p>
    <w:p w14:paraId="43AE5611" w14:textId="77777777" w:rsidR="00EC0D3F" w:rsidRPr="00B75FA8" w:rsidRDefault="00EC0D3F" w:rsidP="00EC0D3F">
      <w:pPr>
        <w:pStyle w:val="Bezmezer"/>
        <w:rPr>
          <w:rFonts w:cs="Times New Roman"/>
        </w:rPr>
      </w:pPr>
      <w:r w:rsidRPr="00B75FA8">
        <w:rPr>
          <w:rFonts w:cs="Times New Roman"/>
        </w:rPr>
        <w:t>varianta b)</w:t>
      </w:r>
    </w:p>
    <w:p w14:paraId="1228981B" w14:textId="77777777" w:rsidR="00EC0D3F" w:rsidRPr="00B75FA8" w:rsidRDefault="00EC0D3F" w:rsidP="00EC0D3F">
      <w:pPr>
        <w:pStyle w:val="Bezmezer"/>
        <w:jc w:val="center"/>
        <w:rPr>
          <w:rFonts w:cs="Times New Roman"/>
          <w:b/>
          <w:bCs/>
          <w:sz w:val="24"/>
          <w:szCs w:val="24"/>
        </w:rPr>
      </w:pPr>
      <w:r w:rsidRPr="00B75FA8">
        <w:rPr>
          <w:rFonts w:cs="Times New Roman"/>
          <w:b/>
          <w:bCs/>
          <w:sz w:val="24"/>
          <w:szCs w:val="24"/>
        </w:rPr>
        <w:t>II.</w:t>
      </w:r>
    </w:p>
    <w:p w14:paraId="3A5FF3B0" w14:textId="77777777" w:rsidR="00EC0D3F" w:rsidRPr="00B75FA8" w:rsidRDefault="00EC0D3F" w:rsidP="00EC0D3F">
      <w:pPr>
        <w:pStyle w:val="x-wm-x-wm-xxmsonormal"/>
        <w:shd w:val="clear" w:color="auto" w:fill="FFFFFF"/>
        <w:jc w:val="center"/>
        <w:rPr>
          <w:rFonts w:ascii="Times New Roman" w:eastAsia="Times New Roman" w:hAnsi="Times New Roman" w:cs="Times New Roman"/>
          <w:b/>
          <w:bCs/>
          <w:color w:val="201F1E"/>
          <w:sz w:val="24"/>
          <w:szCs w:val="24"/>
        </w:rPr>
      </w:pPr>
      <w:r w:rsidRPr="00B75FA8">
        <w:rPr>
          <w:rFonts w:ascii="Times New Roman" w:eastAsia="Times New Roman" w:hAnsi="Times New Roman" w:cs="Times New Roman"/>
          <w:b/>
          <w:bCs/>
          <w:color w:val="201F1E"/>
          <w:sz w:val="24"/>
          <w:szCs w:val="24"/>
        </w:rPr>
        <w:t>Výše úplaty</w:t>
      </w:r>
    </w:p>
    <w:p w14:paraId="0E148367" w14:textId="77777777" w:rsidR="00EC0D3F" w:rsidRPr="00B75FA8" w:rsidRDefault="00EC0D3F" w:rsidP="00EC0D3F">
      <w:pPr>
        <w:pStyle w:val="x-wm-x-wm-xxmsonormal"/>
        <w:shd w:val="clear" w:color="auto" w:fill="FFFFFF"/>
        <w:jc w:val="center"/>
        <w:rPr>
          <w:rFonts w:ascii="Times New Roman" w:eastAsia="Times New Roman" w:hAnsi="Times New Roman" w:cs="Times New Roman"/>
          <w:b/>
          <w:bCs/>
          <w:color w:val="201F1E"/>
          <w:sz w:val="24"/>
          <w:szCs w:val="24"/>
        </w:rPr>
      </w:pPr>
    </w:p>
    <w:p w14:paraId="4401BF70" w14:textId="77777777" w:rsidR="00EC0D3F" w:rsidRPr="00B75FA8" w:rsidRDefault="00EC0D3F" w:rsidP="00EC0D3F">
      <w:pPr>
        <w:ind w:left="705" w:hanging="705"/>
        <w:rPr>
          <w:rFonts w:ascii="Times New Roman" w:hAnsi="Times New Roman" w:cs="Times New Roman"/>
          <w:sz w:val="24"/>
          <w:szCs w:val="24"/>
        </w:rPr>
      </w:pPr>
      <w:r w:rsidRPr="00B75FA8">
        <w:rPr>
          <w:rFonts w:ascii="Times New Roman" w:hAnsi="Times New Roman" w:cs="Times New Roman"/>
          <w:sz w:val="24"/>
          <w:szCs w:val="24"/>
        </w:rPr>
        <w:t xml:space="preserve">2.1 </w:t>
      </w:r>
      <w:r w:rsidRPr="00B75FA8">
        <w:rPr>
          <w:rFonts w:ascii="Times New Roman" w:hAnsi="Times New Roman" w:cs="Times New Roman"/>
          <w:sz w:val="24"/>
          <w:szCs w:val="24"/>
        </w:rPr>
        <w:tab/>
      </w:r>
      <w:bookmarkStart w:id="0" w:name="_Ref65053192"/>
      <w:r w:rsidRPr="00B75FA8">
        <w:rPr>
          <w:rFonts w:ascii="Times New Roman" w:hAnsi="Times New Roman" w:cs="Times New Roman"/>
          <w:sz w:val="24"/>
          <w:szCs w:val="24"/>
        </w:rPr>
        <w:t>Za užívání zatížených částí Služebného pozemku se zavazuje oprávněný hradit povinnému úplatu. Úplata bude placena jednou za rok a jedná se tedy o roční úplatu. Úplata se bude skládat ze dvou složek, a to:</w:t>
      </w:r>
    </w:p>
    <w:p w14:paraId="121A0E4C" w14:textId="77777777" w:rsidR="00EC0D3F" w:rsidRPr="00B75FA8" w:rsidRDefault="00EC0D3F" w:rsidP="00EC0D3F">
      <w:pPr>
        <w:ind w:firstLine="708"/>
        <w:rPr>
          <w:rFonts w:ascii="Times New Roman" w:hAnsi="Times New Roman" w:cs="Times New Roman"/>
          <w:sz w:val="24"/>
          <w:szCs w:val="24"/>
        </w:rPr>
      </w:pPr>
      <w:r w:rsidRPr="00B75FA8">
        <w:rPr>
          <w:rFonts w:ascii="Times New Roman" w:hAnsi="Times New Roman" w:cs="Times New Roman"/>
          <w:sz w:val="24"/>
          <w:szCs w:val="24"/>
        </w:rPr>
        <w:t xml:space="preserve"> i) základní roční úplaty a</w:t>
      </w:r>
    </w:p>
    <w:p w14:paraId="0CA32E96" w14:textId="77777777" w:rsidR="00EC0D3F" w:rsidRPr="00B75FA8" w:rsidRDefault="00EC0D3F" w:rsidP="00EC0D3F">
      <w:pPr>
        <w:ind w:firstLine="708"/>
        <w:rPr>
          <w:rFonts w:ascii="Times New Roman" w:hAnsi="Times New Roman" w:cs="Times New Roman"/>
          <w:sz w:val="24"/>
          <w:szCs w:val="24"/>
        </w:rPr>
      </w:pPr>
      <w:proofErr w:type="spellStart"/>
      <w:r w:rsidRPr="00B75FA8">
        <w:rPr>
          <w:rFonts w:ascii="Times New Roman" w:hAnsi="Times New Roman" w:cs="Times New Roman"/>
          <w:sz w:val="24"/>
          <w:szCs w:val="24"/>
        </w:rPr>
        <w:t>ii</w:t>
      </w:r>
      <w:proofErr w:type="spellEnd"/>
      <w:r w:rsidRPr="00B75FA8">
        <w:rPr>
          <w:rFonts w:ascii="Times New Roman" w:hAnsi="Times New Roman" w:cs="Times New Roman"/>
          <w:sz w:val="24"/>
          <w:szCs w:val="24"/>
        </w:rPr>
        <w:t>) proměnlivé roční úplaty, nazývané variabilní bonus</w:t>
      </w:r>
    </w:p>
    <w:p w14:paraId="6B3EF413" w14:textId="77777777" w:rsidR="00EC0D3F" w:rsidRPr="00B75FA8" w:rsidRDefault="00EC0D3F" w:rsidP="00EC0D3F">
      <w:pPr>
        <w:ind w:firstLine="708"/>
        <w:rPr>
          <w:rFonts w:ascii="Times New Roman" w:hAnsi="Times New Roman" w:cs="Times New Roman"/>
          <w:sz w:val="24"/>
          <w:szCs w:val="24"/>
        </w:rPr>
      </w:pPr>
    </w:p>
    <w:p w14:paraId="692676F5" w14:textId="77777777" w:rsidR="00EC0D3F" w:rsidRPr="00B75FA8" w:rsidRDefault="00EC0D3F" w:rsidP="00EC0D3F">
      <w:pPr>
        <w:ind w:firstLine="708"/>
        <w:rPr>
          <w:rFonts w:ascii="Times New Roman" w:hAnsi="Times New Roman" w:cs="Times New Roman"/>
          <w:sz w:val="24"/>
          <w:szCs w:val="24"/>
        </w:rPr>
      </w:pPr>
      <w:r w:rsidRPr="00B75FA8">
        <w:rPr>
          <w:rFonts w:ascii="Times New Roman" w:hAnsi="Times New Roman" w:cs="Times New Roman"/>
          <w:sz w:val="24"/>
          <w:szCs w:val="24"/>
        </w:rPr>
        <w:t xml:space="preserve">Obě složky roční úplaty budou vypočítávány takto: </w:t>
      </w:r>
    </w:p>
    <w:p w14:paraId="03AE912A" w14:textId="77777777" w:rsidR="00EC0D3F" w:rsidRPr="00B75FA8" w:rsidRDefault="00EC0D3F" w:rsidP="00EC0D3F">
      <w:pPr>
        <w:numPr>
          <w:ilvl w:val="0"/>
          <w:numId w:val="6"/>
        </w:numPr>
        <w:spacing w:after="0" w:line="240" w:lineRule="auto"/>
        <w:jc w:val="both"/>
        <w:rPr>
          <w:rFonts w:ascii="Times New Roman" w:hAnsi="Times New Roman" w:cs="Times New Roman"/>
          <w:b/>
          <w:bCs/>
          <w:sz w:val="24"/>
          <w:szCs w:val="24"/>
        </w:rPr>
      </w:pPr>
      <w:r w:rsidRPr="00B75FA8">
        <w:rPr>
          <w:rFonts w:ascii="Times New Roman" w:hAnsi="Times New Roman" w:cs="Times New Roman"/>
          <w:b/>
          <w:bCs/>
          <w:sz w:val="24"/>
          <w:szCs w:val="24"/>
        </w:rPr>
        <w:t>základní roční úplata</w:t>
      </w:r>
    </w:p>
    <w:p w14:paraId="5B03AAE8" w14:textId="5B10A0EE" w:rsidR="00EC0D3F" w:rsidRDefault="00EC0D3F" w:rsidP="00EC0D3F">
      <w:pPr>
        <w:pStyle w:val="x-wm-x-wm-xxmsonormal"/>
        <w:shd w:val="clear" w:color="auto" w:fill="FFFFFF"/>
        <w:ind w:left="708"/>
        <w:jc w:val="both"/>
        <w:rPr>
          <w:rFonts w:ascii="Times New Roman" w:hAnsi="Times New Roman" w:cs="Times New Roman"/>
          <w:sz w:val="24"/>
          <w:szCs w:val="24"/>
        </w:rPr>
      </w:pPr>
      <w:r w:rsidRPr="00B75FA8">
        <w:rPr>
          <w:rFonts w:ascii="Times New Roman" w:hAnsi="Times New Roman" w:cs="Times New Roman"/>
          <w:sz w:val="24"/>
          <w:szCs w:val="24"/>
        </w:rPr>
        <w:t xml:space="preserve">Základní roční úplata náleží povinnému ve výši </w:t>
      </w:r>
      <w:r w:rsidR="00431FF6" w:rsidRPr="00B75FA8">
        <w:rPr>
          <w:rFonts w:ascii="Times New Roman" w:hAnsi="Times New Roman" w:cs="Times New Roman"/>
          <w:sz w:val="24"/>
          <w:szCs w:val="24"/>
        </w:rPr>
        <w:t xml:space="preserve">ideálně minimálně </w:t>
      </w:r>
      <w:r w:rsidRPr="00B75FA8">
        <w:rPr>
          <w:rFonts w:ascii="Times New Roman" w:hAnsi="Times New Roman" w:cs="Times New Roman"/>
          <w:sz w:val="24"/>
          <w:szCs w:val="24"/>
        </w:rPr>
        <w:t>100 000,- Kč</w:t>
      </w:r>
      <w:r w:rsidR="00431FF6" w:rsidRPr="00B75FA8">
        <w:rPr>
          <w:rFonts w:ascii="Times New Roman" w:hAnsi="Times New Roman" w:cs="Times New Roman"/>
          <w:sz w:val="24"/>
          <w:szCs w:val="24"/>
        </w:rPr>
        <w:t>, ale vzhledem k</w:t>
      </w:r>
      <w:r w:rsidR="001659DD" w:rsidRPr="00B75FA8">
        <w:rPr>
          <w:rFonts w:ascii="Times New Roman" w:hAnsi="Times New Roman" w:cs="Times New Roman"/>
          <w:sz w:val="24"/>
          <w:szCs w:val="24"/>
        </w:rPr>
        <w:t> </w:t>
      </w:r>
      <w:r w:rsidR="00431FF6" w:rsidRPr="00B75FA8">
        <w:rPr>
          <w:rFonts w:ascii="Times New Roman" w:hAnsi="Times New Roman" w:cs="Times New Roman"/>
          <w:sz w:val="24"/>
          <w:szCs w:val="24"/>
        </w:rPr>
        <w:t>aktuální</w:t>
      </w:r>
      <w:r w:rsidR="001659DD" w:rsidRPr="00B75FA8">
        <w:rPr>
          <w:rFonts w:ascii="Times New Roman" w:hAnsi="Times New Roman" w:cs="Times New Roman"/>
          <w:sz w:val="24"/>
          <w:szCs w:val="24"/>
        </w:rPr>
        <w:t xml:space="preserve"> situaci na</w:t>
      </w:r>
      <w:r w:rsidR="00360052" w:rsidRPr="00B75FA8">
        <w:rPr>
          <w:rFonts w:ascii="Times New Roman" w:hAnsi="Times New Roman" w:cs="Times New Roman"/>
          <w:sz w:val="24"/>
          <w:szCs w:val="24"/>
        </w:rPr>
        <w:t xml:space="preserve"> trhu spíše 80 000,- Kč</w:t>
      </w:r>
      <w:r w:rsidRPr="00B75FA8">
        <w:rPr>
          <w:rFonts w:ascii="Times New Roman" w:hAnsi="Times New Roman" w:cs="Times New Roman"/>
          <w:sz w:val="24"/>
          <w:szCs w:val="24"/>
        </w:rPr>
        <w:t xml:space="preserve"> za 1 ha zatížené části Služebného pozemku dle Smlouvy. Přesná výše základní roční úplaty tak bude vypočtena dle přesné výměry zatížené části Služebného pozemku. Základní roční úplata tak činí.................Kč.</w:t>
      </w:r>
    </w:p>
    <w:p w14:paraId="5A17796F" w14:textId="7597BEB6" w:rsidR="008863FA" w:rsidRPr="00B75FA8" w:rsidRDefault="008863FA" w:rsidP="00EC0D3F">
      <w:pPr>
        <w:pStyle w:val="x-wm-x-wm-xxmsonormal"/>
        <w:shd w:val="clear" w:color="auto" w:fill="FFFFFF"/>
        <w:ind w:left="708"/>
        <w:jc w:val="both"/>
        <w:rPr>
          <w:rFonts w:ascii="Times New Roman" w:hAnsi="Times New Roman" w:cs="Times New Roman"/>
          <w:sz w:val="24"/>
          <w:szCs w:val="24"/>
        </w:rPr>
      </w:pPr>
      <w:r>
        <w:rPr>
          <w:rFonts w:ascii="Times New Roman" w:hAnsi="Times New Roman" w:cs="Times New Roman"/>
          <w:sz w:val="24"/>
          <w:szCs w:val="24"/>
        </w:rPr>
        <w:lastRenderedPageBreak/>
        <w:t>Z</w:t>
      </w:r>
      <w:r w:rsidRPr="008863FA">
        <w:rPr>
          <w:rFonts w:ascii="Times New Roman" w:hAnsi="Times New Roman" w:cs="Times New Roman"/>
          <w:sz w:val="24"/>
          <w:szCs w:val="24"/>
        </w:rPr>
        <w:t xml:space="preserve">ákladní roční úplata bude </w:t>
      </w:r>
      <w:r>
        <w:rPr>
          <w:rFonts w:ascii="Times New Roman" w:hAnsi="Times New Roman" w:cs="Times New Roman"/>
          <w:sz w:val="24"/>
          <w:szCs w:val="24"/>
        </w:rPr>
        <w:t xml:space="preserve">každoročně </w:t>
      </w:r>
      <w:r w:rsidRPr="008863FA">
        <w:rPr>
          <w:rFonts w:ascii="Times New Roman" w:hAnsi="Times New Roman" w:cs="Times New Roman"/>
          <w:sz w:val="24"/>
          <w:szCs w:val="24"/>
        </w:rPr>
        <w:t>zvyšována o roční míru inflace</w:t>
      </w:r>
      <w:r>
        <w:rPr>
          <w:rFonts w:ascii="Times New Roman" w:hAnsi="Times New Roman" w:cs="Times New Roman"/>
          <w:sz w:val="24"/>
          <w:szCs w:val="24"/>
        </w:rPr>
        <w:t>.</w:t>
      </w:r>
    </w:p>
    <w:p w14:paraId="36C07E64" w14:textId="77777777" w:rsidR="00EC0D3F" w:rsidRPr="00B75FA8" w:rsidRDefault="00EC0D3F" w:rsidP="00EC0D3F">
      <w:pPr>
        <w:pStyle w:val="x-wm-x-wm-xxmsonormal"/>
        <w:shd w:val="clear" w:color="auto" w:fill="FFFFFF"/>
        <w:jc w:val="both"/>
        <w:rPr>
          <w:rFonts w:ascii="Times New Roman" w:hAnsi="Times New Roman" w:cs="Times New Roman"/>
          <w:sz w:val="24"/>
          <w:szCs w:val="24"/>
        </w:rPr>
      </w:pPr>
    </w:p>
    <w:p w14:paraId="11BDA2B0" w14:textId="77777777" w:rsidR="00EC0D3F" w:rsidRPr="00B75FA8" w:rsidRDefault="00EC0D3F" w:rsidP="00EC0D3F">
      <w:pPr>
        <w:pStyle w:val="x-wm-x-wm-xxmsonormal"/>
        <w:shd w:val="clear" w:color="auto" w:fill="FFFFFF"/>
        <w:spacing w:line="240" w:lineRule="atLeast"/>
        <w:ind w:left="708"/>
        <w:jc w:val="both"/>
        <w:rPr>
          <w:rFonts w:ascii="Times New Roman" w:hAnsi="Times New Roman" w:cs="Times New Roman"/>
          <w:sz w:val="24"/>
          <w:szCs w:val="24"/>
        </w:rPr>
      </w:pPr>
      <w:bookmarkStart w:id="1" w:name="_Hlk106282104"/>
      <w:r w:rsidRPr="00B75FA8">
        <w:rPr>
          <w:rFonts w:ascii="Times New Roman" w:hAnsi="Times New Roman" w:cs="Times New Roman"/>
          <w:sz w:val="24"/>
          <w:szCs w:val="24"/>
        </w:rPr>
        <w:t>Přesná výměra zatížené části Služebného pozemku bude povinnému oprávněným doložena předložením geometrického plánu pro určení rozsahu služebností zatížené části Služebného pozemku, nebo pravomocného stavebního povolení pro FVE nebo jiným dokumentem schopným, z něhož bude možné seznat přesnou výměru zatížených částí Služebných pozemků.</w:t>
      </w:r>
      <w:bookmarkEnd w:id="1"/>
    </w:p>
    <w:p w14:paraId="3317040B" w14:textId="77777777" w:rsidR="00EC0D3F" w:rsidRPr="00B75FA8" w:rsidRDefault="00EC0D3F" w:rsidP="00EC0D3F">
      <w:pPr>
        <w:rPr>
          <w:rFonts w:ascii="Times New Roman" w:hAnsi="Times New Roman" w:cs="Times New Roman"/>
          <w:sz w:val="24"/>
          <w:szCs w:val="24"/>
        </w:rPr>
      </w:pPr>
      <w:r w:rsidRPr="00B75FA8">
        <w:rPr>
          <w:rFonts w:ascii="Times New Roman" w:hAnsi="Times New Roman" w:cs="Times New Roman"/>
          <w:sz w:val="24"/>
          <w:szCs w:val="24"/>
        </w:rPr>
        <w:t> </w:t>
      </w:r>
    </w:p>
    <w:p w14:paraId="1502E620" w14:textId="77777777" w:rsidR="00EC0D3F" w:rsidRPr="00B75FA8" w:rsidRDefault="00EC0D3F" w:rsidP="00EC0D3F">
      <w:pPr>
        <w:numPr>
          <w:ilvl w:val="0"/>
          <w:numId w:val="6"/>
        </w:numPr>
        <w:spacing w:after="0" w:line="240" w:lineRule="auto"/>
        <w:jc w:val="both"/>
        <w:rPr>
          <w:rFonts w:ascii="Times New Roman" w:hAnsi="Times New Roman" w:cs="Times New Roman"/>
          <w:b/>
          <w:bCs/>
          <w:sz w:val="24"/>
          <w:szCs w:val="24"/>
        </w:rPr>
      </w:pPr>
      <w:bookmarkStart w:id="2" w:name="_Hlk106282173"/>
      <w:r w:rsidRPr="00B75FA8">
        <w:rPr>
          <w:rFonts w:ascii="Times New Roman" w:hAnsi="Times New Roman" w:cs="Times New Roman"/>
          <w:b/>
          <w:bCs/>
          <w:sz w:val="24"/>
          <w:szCs w:val="24"/>
        </w:rPr>
        <w:t>proměnlivá roční úplata (variabilní bonus)</w:t>
      </w:r>
    </w:p>
    <w:p w14:paraId="2B432215" w14:textId="77777777" w:rsidR="00EC0D3F" w:rsidRPr="00B75FA8" w:rsidRDefault="00EC0D3F" w:rsidP="00EC0D3F">
      <w:pPr>
        <w:pStyle w:val="Zkladntext"/>
        <w:spacing w:after="0"/>
        <w:ind w:left="708"/>
        <w:rPr>
          <w:szCs w:val="24"/>
        </w:rPr>
      </w:pPr>
      <w:r w:rsidRPr="00B75FA8">
        <w:rPr>
          <w:szCs w:val="24"/>
        </w:rPr>
        <w:t xml:space="preserve">Variabilní bonus náleží za období, kdy FVE vyrábělo elektrickou energii. Variabilní bonus za daný kalendářní rok se odvíjí od průměrné ceny, za kterou byla elektřina vyrobená ve FVE v daném kalendářním roce prodávána, a to v Eurech za 1 </w:t>
      </w:r>
      <w:proofErr w:type="spellStart"/>
      <w:r w:rsidRPr="00B75FA8">
        <w:rPr>
          <w:szCs w:val="24"/>
        </w:rPr>
        <w:t>MWh</w:t>
      </w:r>
      <w:proofErr w:type="spellEnd"/>
      <w:r w:rsidRPr="00B75FA8">
        <w:rPr>
          <w:szCs w:val="24"/>
        </w:rPr>
        <w:t xml:space="preserve">. </w:t>
      </w:r>
    </w:p>
    <w:p w14:paraId="497F4BE8" w14:textId="77777777" w:rsidR="00EC0D3F" w:rsidRPr="00B75FA8" w:rsidRDefault="00EC0D3F" w:rsidP="00EC0D3F">
      <w:pPr>
        <w:pStyle w:val="Zkladntext"/>
        <w:spacing w:after="0"/>
        <w:rPr>
          <w:szCs w:val="24"/>
        </w:rPr>
      </w:pPr>
    </w:p>
    <w:p w14:paraId="338FD9AD" w14:textId="77777777" w:rsidR="00EC0D3F" w:rsidRPr="00B75FA8" w:rsidRDefault="00EC0D3F" w:rsidP="00EC0D3F">
      <w:pPr>
        <w:pStyle w:val="Zkladntext"/>
        <w:spacing w:after="0"/>
        <w:ind w:left="708"/>
        <w:rPr>
          <w:color w:val="000000"/>
          <w:szCs w:val="24"/>
        </w:rPr>
      </w:pPr>
      <w:r w:rsidRPr="00B75FA8">
        <w:rPr>
          <w:szCs w:val="24"/>
        </w:rPr>
        <w:t>Průměrná cena bude vždy vypočtena na základě celoroční fakturace oprávněným prodané elektřiny z dané FVE (tj. konkrétně na základě údajů ve 12 fakturách, vystavených vždy za příslušný kalendářní měsíc) a na základě skutečně přijatých částek za prodanou elektřinu v daném kalendářním roce (zjištěných z výpisů z účtu oprávněného). Oprávněný je povinen povinnému k jeho žádosti předložit zmiňované faktury a výpisy z účtu sloužící pro výpočet průměrné ceny.</w:t>
      </w:r>
    </w:p>
    <w:p w14:paraId="309E85E2" w14:textId="77777777" w:rsidR="00EC0D3F" w:rsidRPr="00B75FA8" w:rsidRDefault="00EC0D3F" w:rsidP="00EC0D3F">
      <w:pPr>
        <w:pStyle w:val="Zkladntext"/>
        <w:spacing w:after="0"/>
        <w:rPr>
          <w:szCs w:val="24"/>
        </w:rPr>
      </w:pPr>
    </w:p>
    <w:p w14:paraId="4C83063E" w14:textId="77777777" w:rsidR="00EC0D3F" w:rsidRPr="00B75FA8" w:rsidRDefault="00EC0D3F" w:rsidP="00EC0D3F">
      <w:pPr>
        <w:pStyle w:val="Zkladntext"/>
        <w:spacing w:after="0"/>
        <w:ind w:left="708"/>
        <w:rPr>
          <w:szCs w:val="24"/>
        </w:rPr>
      </w:pPr>
      <w:r w:rsidRPr="00B75FA8">
        <w:rPr>
          <w:szCs w:val="24"/>
        </w:rPr>
        <w:t>Tato průměrná cena se vypočte jako podíl součtu přijatých tržeb za prodej elektřiny v daném roce (souhrn úhrad přijatých na 12 měsíčních faktur – vyplývajících z výpisů z účtu) a součtu celkem vyrobené elektřiny ve FVE v daném roce (souhrn vyrobené elektřiny ve 12 měsíčních fakturách), tedy podle vzorce:</w:t>
      </w:r>
    </w:p>
    <w:p w14:paraId="59935BE1" w14:textId="77777777" w:rsidR="00EC0D3F" w:rsidRPr="00B75FA8" w:rsidRDefault="00EC0D3F" w:rsidP="00EC0D3F">
      <w:pPr>
        <w:pStyle w:val="Zkladntext"/>
        <w:spacing w:after="0"/>
        <w:ind w:firstLine="708"/>
        <w:rPr>
          <w:szCs w:val="24"/>
        </w:rPr>
      </w:pPr>
    </w:p>
    <w:p w14:paraId="05389B09" w14:textId="77777777" w:rsidR="00EC0D3F" w:rsidRPr="00B75FA8" w:rsidRDefault="00EC0D3F" w:rsidP="00EC0D3F">
      <w:pPr>
        <w:pStyle w:val="Zkladntext"/>
        <w:spacing w:after="0"/>
        <w:ind w:left="708"/>
        <w:rPr>
          <w:szCs w:val="24"/>
        </w:rPr>
      </w:pPr>
      <w:r w:rsidRPr="00B75FA8">
        <w:rPr>
          <w:szCs w:val="24"/>
        </w:rPr>
        <w:t>průměrná cena (EUR/</w:t>
      </w:r>
      <w:proofErr w:type="spellStart"/>
      <w:r w:rsidRPr="00B75FA8">
        <w:rPr>
          <w:szCs w:val="24"/>
        </w:rPr>
        <w:t>MWh</w:t>
      </w:r>
      <w:proofErr w:type="spellEnd"/>
      <w:r w:rsidRPr="00B75FA8">
        <w:rPr>
          <w:szCs w:val="24"/>
        </w:rPr>
        <w:t xml:space="preserve">) = tržby za rok (v EUR) / vyrobená elektřina za rok (v </w:t>
      </w:r>
      <w:proofErr w:type="spellStart"/>
      <w:r w:rsidRPr="00B75FA8">
        <w:rPr>
          <w:szCs w:val="24"/>
        </w:rPr>
        <w:t>MWh</w:t>
      </w:r>
      <w:proofErr w:type="spellEnd"/>
      <w:r w:rsidRPr="00B75FA8">
        <w:rPr>
          <w:szCs w:val="24"/>
        </w:rPr>
        <w:t>)</w:t>
      </w:r>
    </w:p>
    <w:p w14:paraId="67A06901" w14:textId="77777777" w:rsidR="00EC0D3F" w:rsidRPr="00B75FA8" w:rsidRDefault="00EC0D3F" w:rsidP="00EC0D3F">
      <w:pPr>
        <w:pStyle w:val="Zkladntext"/>
        <w:spacing w:after="0"/>
        <w:rPr>
          <w:szCs w:val="24"/>
        </w:rPr>
      </w:pPr>
    </w:p>
    <w:p w14:paraId="0FE9492C" w14:textId="77777777" w:rsidR="00EC0D3F" w:rsidRPr="00B75FA8" w:rsidRDefault="00EC0D3F" w:rsidP="00EC0D3F">
      <w:pPr>
        <w:pStyle w:val="Zkladntext"/>
        <w:spacing w:after="0"/>
        <w:ind w:firstLine="708"/>
        <w:rPr>
          <w:szCs w:val="24"/>
        </w:rPr>
      </w:pPr>
      <w:r w:rsidRPr="00B75FA8">
        <w:rPr>
          <w:szCs w:val="24"/>
        </w:rPr>
        <w:t xml:space="preserve">Výsledná cena se zaokrouhlí na celé jednotky (na celá Eura za 1 </w:t>
      </w:r>
      <w:proofErr w:type="spellStart"/>
      <w:r w:rsidRPr="00B75FA8">
        <w:rPr>
          <w:szCs w:val="24"/>
        </w:rPr>
        <w:t>MWh</w:t>
      </w:r>
      <w:proofErr w:type="spellEnd"/>
      <w:r w:rsidRPr="00B75FA8">
        <w:rPr>
          <w:szCs w:val="24"/>
        </w:rPr>
        <w:t>).</w:t>
      </w:r>
    </w:p>
    <w:p w14:paraId="03A8CF7D" w14:textId="77777777" w:rsidR="00EC0D3F" w:rsidRPr="00B75FA8" w:rsidRDefault="00EC0D3F" w:rsidP="00EC0D3F">
      <w:pPr>
        <w:pStyle w:val="Zkladntext"/>
        <w:spacing w:after="0"/>
        <w:rPr>
          <w:szCs w:val="24"/>
        </w:rPr>
      </w:pPr>
    </w:p>
    <w:p w14:paraId="7E2CB237" w14:textId="77777777" w:rsidR="00EC0D3F" w:rsidRPr="00B75FA8" w:rsidRDefault="00EC0D3F" w:rsidP="00EC0D3F">
      <w:pPr>
        <w:pStyle w:val="Zkladntext"/>
        <w:spacing w:after="0"/>
        <w:ind w:left="708"/>
        <w:rPr>
          <w:szCs w:val="24"/>
        </w:rPr>
      </w:pPr>
      <w:r w:rsidRPr="00B75FA8">
        <w:rPr>
          <w:szCs w:val="24"/>
        </w:rPr>
        <w:t xml:space="preserve">Variabilní bonus bude činit 12.275,- Kč (bez DPH), za každý 1 ha zatížené části Služebného pozemku dle Smlouvy, za každých 10 EUR za </w:t>
      </w:r>
      <w:proofErr w:type="spellStart"/>
      <w:r w:rsidRPr="00B75FA8">
        <w:rPr>
          <w:szCs w:val="24"/>
        </w:rPr>
        <w:t>MWh</w:t>
      </w:r>
      <w:proofErr w:type="spellEnd"/>
      <w:r w:rsidRPr="00B75FA8">
        <w:rPr>
          <w:szCs w:val="24"/>
        </w:rPr>
        <w:t xml:space="preserve">, o které průměrná cena elektřiny v daném roce převýšila cenu 40 EUR za </w:t>
      </w:r>
      <w:proofErr w:type="spellStart"/>
      <w:r w:rsidRPr="00B75FA8">
        <w:rPr>
          <w:szCs w:val="24"/>
        </w:rPr>
        <w:t>MWh</w:t>
      </w:r>
      <w:proofErr w:type="spellEnd"/>
      <w:r w:rsidRPr="00B75FA8">
        <w:rPr>
          <w:szCs w:val="24"/>
        </w:rPr>
        <w:t>.</w:t>
      </w:r>
    </w:p>
    <w:p w14:paraId="13BDF6F2" w14:textId="77777777" w:rsidR="00EC0D3F" w:rsidRPr="00B75FA8" w:rsidRDefault="00EC0D3F" w:rsidP="00EC0D3F">
      <w:pPr>
        <w:pStyle w:val="Zkladntext"/>
        <w:spacing w:after="0"/>
        <w:rPr>
          <w:szCs w:val="24"/>
        </w:rPr>
      </w:pPr>
    </w:p>
    <w:p w14:paraId="79B76B44"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000000"/>
          <w:sz w:val="24"/>
          <w:szCs w:val="24"/>
        </w:rPr>
      </w:pPr>
      <w:r w:rsidRPr="00B75FA8">
        <w:rPr>
          <w:rFonts w:ascii="Times New Roman" w:hAnsi="Times New Roman" w:cs="Times New Roman"/>
          <w:color w:val="000000"/>
          <w:sz w:val="24"/>
          <w:szCs w:val="24"/>
          <w:u w:val="single"/>
        </w:rPr>
        <w:t>Příklady výše variabilního bonusu stanoveného podle průměrné ceny</w:t>
      </w:r>
      <w:r w:rsidRPr="00B75FA8">
        <w:rPr>
          <w:rFonts w:ascii="Times New Roman" w:hAnsi="Times New Roman" w:cs="Times New Roman"/>
          <w:color w:val="000000"/>
          <w:sz w:val="24"/>
          <w:szCs w:val="24"/>
        </w:rPr>
        <w:t>:</w:t>
      </w:r>
    </w:p>
    <w:p w14:paraId="0C9B093E"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000000"/>
          <w:sz w:val="24"/>
          <w:szCs w:val="24"/>
        </w:rPr>
      </w:pPr>
      <w:bookmarkStart w:id="3" w:name="_Hlk106282490"/>
      <w:bookmarkEnd w:id="2"/>
    </w:p>
    <w:p w14:paraId="32BE349D"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000000"/>
          <w:sz w:val="24"/>
          <w:szCs w:val="24"/>
        </w:rPr>
        <w:t>V případě, že bude průměrná cena v daném kalendářním roce</w:t>
      </w:r>
      <w:r w:rsidRPr="00B75FA8">
        <w:rPr>
          <w:rFonts w:ascii="Times New Roman" w:hAnsi="Times New Roman" w:cs="Times New Roman"/>
          <w:color w:val="201F1E"/>
          <w:sz w:val="24"/>
          <w:szCs w:val="24"/>
        </w:rPr>
        <w:t xml:space="preserve"> v rozmezí:</w:t>
      </w:r>
    </w:p>
    <w:bookmarkEnd w:id="3"/>
    <w:p w14:paraId="45F54181"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40 a méně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6.000,- Kč (určené minimum navýšení)</w:t>
      </w:r>
    </w:p>
    <w:p w14:paraId="6CDEBCDD"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41-50 EUR/MWH bude variabilní bonu 12.275,- Kč</w:t>
      </w:r>
    </w:p>
    <w:p w14:paraId="380063AB"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51-60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24.550,- Kč</w:t>
      </w:r>
    </w:p>
    <w:p w14:paraId="01FC7ADB"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61-70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36.825,- Kč</w:t>
      </w:r>
    </w:p>
    <w:p w14:paraId="4E01CDF8"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71-80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49.100,- Kč</w:t>
      </w:r>
    </w:p>
    <w:p w14:paraId="36477598"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81-90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61.375,- Kč</w:t>
      </w:r>
    </w:p>
    <w:p w14:paraId="6E77122C"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91-100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73.650,- Kč</w:t>
      </w:r>
    </w:p>
    <w:p w14:paraId="69010689"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101-110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85.925,- Kč</w:t>
      </w:r>
    </w:p>
    <w:p w14:paraId="6764ACFA"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111-120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98.200,- Kč</w:t>
      </w:r>
    </w:p>
    <w:p w14:paraId="1C4CF2A7"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121-130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110.475,- Kč</w:t>
      </w:r>
    </w:p>
    <w:p w14:paraId="4F059F7F"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131-140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122.750,- Kč</w:t>
      </w:r>
    </w:p>
    <w:p w14:paraId="25C4B922"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141-150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135.025,- Kč</w:t>
      </w:r>
    </w:p>
    <w:p w14:paraId="06FF19B5"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151-160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147.300,- Kč</w:t>
      </w:r>
    </w:p>
    <w:p w14:paraId="0389EBC1"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161-170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159.575,- Kč</w:t>
      </w:r>
    </w:p>
    <w:p w14:paraId="5D260B07"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lastRenderedPageBreak/>
        <w:t>171-180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171.850,- Kč</w:t>
      </w:r>
    </w:p>
    <w:p w14:paraId="1781E310"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181-190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184.125,- Kč</w:t>
      </w:r>
    </w:p>
    <w:p w14:paraId="6CF09648"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191-200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196.400,- Kč</w:t>
      </w:r>
    </w:p>
    <w:p w14:paraId="64C22E35"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201-210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208.675,- Kč</w:t>
      </w:r>
    </w:p>
    <w:p w14:paraId="08739062"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211-220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220.950,- Kč</w:t>
      </w:r>
    </w:p>
    <w:p w14:paraId="5476AD02"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221-230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233.225,- Kč</w:t>
      </w:r>
    </w:p>
    <w:p w14:paraId="67D80269"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231-240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245.500,- Kč</w:t>
      </w:r>
    </w:p>
    <w:p w14:paraId="64E16A6E"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241-250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257.775,- Kč</w:t>
      </w:r>
    </w:p>
    <w:p w14:paraId="36BCFA91"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251-260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270.050,- Kč</w:t>
      </w:r>
    </w:p>
    <w:p w14:paraId="0AE56924"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261-270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282.325,- Kč</w:t>
      </w:r>
    </w:p>
    <w:p w14:paraId="1DFF431A"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271-280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294.600,- Kč</w:t>
      </w:r>
    </w:p>
    <w:p w14:paraId="64BDF8B0"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281-290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306.875,- Kč</w:t>
      </w:r>
    </w:p>
    <w:p w14:paraId="66FA5346"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291-300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319.150,- Kč</w:t>
      </w:r>
    </w:p>
    <w:p w14:paraId="2C598E61"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301-310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331.425,- Kč</w:t>
      </w:r>
    </w:p>
    <w:p w14:paraId="02B7F2F0"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311-320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343.700,- Kč</w:t>
      </w:r>
    </w:p>
    <w:p w14:paraId="65EF908A"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321-330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355.975,- Kč</w:t>
      </w:r>
    </w:p>
    <w:p w14:paraId="3288F68C"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331-340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368.250,- Kč</w:t>
      </w:r>
    </w:p>
    <w:p w14:paraId="4B671F5E"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r w:rsidRPr="00B75FA8">
        <w:rPr>
          <w:rFonts w:ascii="Times New Roman" w:hAnsi="Times New Roman" w:cs="Times New Roman"/>
          <w:color w:val="201F1E"/>
          <w:sz w:val="24"/>
          <w:szCs w:val="24"/>
        </w:rPr>
        <w:t>341-350 EUR/</w:t>
      </w:r>
      <w:proofErr w:type="spellStart"/>
      <w:r w:rsidRPr="00B75FA8">
        <w:rPr>
          <w:rFonts w:ascii="Times New Roman" w:hAnsi="Times New Roman" w:cs="Times New Roman"/>
          <w:color w:val="201F1E"/>
          <w:sz w:val="24"/>
          <w:szCs w:val="24"/>
        </w:rPr>
        <w:t>MWh</w:t>
      </w:r>
      <w:proofErr w:type="spellEnd"/>
      <w:r w:rsidRPr="00B75FA8">
        <w:rPr>
          <w:rFonts w:ascii="Times New Roman" w:hAnsi="Times New Roman" w:cs="Times New Roman"/>
          <w:color w:val="201F1E"/>
          <w:sz w:val="24"/>
          <w:szCs w:val="24"/>
        </w:rPr>
        <w:t xml:space="preserve"> bude variabilní bonus 380.525,- Kč</w:t>
      </w:r>
    </w:p>
    <w:p w14:paraId="4E2B3011" w14:textId="77777777" w:rsidR="00EC0D3F" w:rsidRPr="00B75FA8" w:rsidRDefault="00EC0D3F" w:rsidP="00EC0D3F">
      <w:pPr>
        <w:pStyle w:val="x-wm-x-wm-xxmsonormal"/>
        <w:shd w:val="clear" w:color="auto" w:fill="FFFFFF"/>
        <w:spacing w:line="240" w:lineRule="atLeast"/>
        <w:ind w:firstLine="708"/>
        <w:jc w:val="both"/>
        <w:rPr>
          <w:rFonts w:ascii="Times New Roman" w:hAnsi="Times New Roman" w:cs="Times New Roman"/>
          <w:color w:val="201F1E"/>
          <w:sz w:val="24"/>
          <w:szCs w:val="24"/>
        </w:rPr>
      </w:pPr>
      <w:bookmarkStart w:id="4" w:name="_Hlk106282216"/>
      <w:r w:rsidRPr="00B75FA8">
        <w:rPr>
          <w:rFonts w:ascii="Times New Roman" w:hAnsi="Times New Roman" w:cs="Times New Roman"/>
          <w:color w:val="201F1E"/>
          <w:sz w:val="24"/>
          <w:szCs w:val="24"/>
        </w:rPr>
        <w:t>a tak dále.</w:t>
      </w:r>
    </w:p>
    <w:bookmarkEnd w:id="4"/>
    <w:p w14:paraId="69DFCAA0" w14:textId="77777777" w:rsidR="00EC0D3F" w:rsidRPr="00B75FA8" w:rsidRDefault="00EC0D3F" w:rsidP="00EC0D3F">
      <w:pPr>
        <w:pStyle w:val="Zkladntext"/>
        <w:spacing w:after="0"/>
        <w:rPr>
          <w:szCs w:val="24"/>
        </w:rPr>
      </w:pPr>
    </w:p>
    <w:p w14:paraId="496D3CC8" w14:textId="77777777" w:rsidR="00EC0D3F" w:rsidRPr="00B75FA8" w:rsidRDefault="00EC0D3F" w:rsidP="00EC0D3F">
      <w:pPr>
        <w:pStyle w:val="Zkladntext"/>
        <w:spacing w:after="0"/>
        <w:rPr>
          <w:szCs w:val="24"/>
        </w:rPr>
      </w:pPr>
    </w:p>
    <w:bookmarkEnd w:id="0"/>
    <w:p w14:paraId="7EC1AAA1" w14:textId="77777777" w:rsidR="00EC0D3F" w:rsidRPr="00B75FA8" w:rsidRDefault="00EC0D3F" w:rsidP="00EC0D3F">
      <w:pPr>
        <w:pStyle w:val="x-wm-x-wm-xxmsonormal"/>
        <w:shd w:val="clear" w:color="auto" w:fill="FFFFFF"/>
        <w:spacing w:line="240" w:lineRule="atLeast"/>
        <w:jc w:val="center"/>
        <w:rPr>
          <w:rFonts w:ascii="Times New Roman" w:hAnsi="Times New Roman" w:cs="Times New Roman"/>
          <w:b/>
          <w:bCs/>
          <w:sz w:val="24"/>
          <w:szCs w:val="24"/>
        </w:rPr>
      </w:pPr>
      <w:r w:rsidRPr="00B75FA8">
        <w:rPr>
          <w:rFonts w:ascii="Times New Roman" w:hAnsi="Times New Roman" w:cs="Times New Roman"/>
          <w:b/>
          <w:bCs/>
          <w:sz w:val="24"/>
          <w:szCs w:val="24"/>
        </w:rPr>
        <w:t>III.</w:t>
      </w:r>
    </w:p>
    <w:p w14:paraId="66BBEADB" w14:textId="77777777" w:rsidR="00EC0D3F" w:rsidRPr="00B75FA8" w:rsidRDefault="00EC0D3F" w:rsidP="00EC0D3F">
      <w:pPr>
        <w:pStyle w:val="Zkladntext"/>
        <w:spacing w:after="0"/>
        <w:jc w:val="center"/>
        <w:rPr>
          <w:b/>
          <w:bCs/>
          <w:szCs w:val="24"/>
        </w:rPr>
      </w:pPr>
      <w:r w:rsidRPr="00B75FA8">
        <w:rPr>
          <w:b/>
          <w:bCs/>
          <w:szCs w:val="24"/>
        </w:rPr>
        <w:t>Splatnost úplaty, inflační doložka</w:t>
      </w:r>
    </w:p>
    <w:p w14:paraId="522DC3E0" w14:textId="77777777" w:rsidR="00EC0D3F" w:rsidRPr="00B75FA8" w:rsidRDefault="00EC0D3F" w:rsidP="00EC0D3F">
      <w:pPr>
        <w:rPr>
          <w:rFonts w:ascii="Times New Roman" w:hAnsi="Times New Roman" w:cs="Times New Roman"/>
          <w:sz w:val="24"/>
          <w:szCs w:val="24"/>
        </w:rPr>
      </w:pPr>
    </w:p>
    <w:p w14:paraId="40C04CEE" w14:textId="77777777" w:rsidR="00EC0D3F" w:rsidRPr="00B75FA8" w:rsidRDefault="00EC0D3F" w:rsidP="00EC0D3F">
      <w:pPr>
        <w:ind w:left="705" w:hanging="705"/>
        <w:rPr>
          <w:rFonts w:ascii="Times New Roman" w:hAnsi="Times New Roman" w:cs="Times New Roman"/>
          <w:sz w:val="24"/>
          <w:szCs w:val="24"/>
        </w:rPr>
      </w:pPr>
      <w:r w:rsidRPr="00B75FA8">
        <w:rPr>
          <w:rFonts w:ascii="Times New Roman" w:hAnsi="Times New Roman" w:cs="Times New Roman"/>
          <w:sz w:val="24"/>
          <w:szCs w:val="24"/>
        </w:rPr>
        <w:t>3.1</w:t>
      </w:r>
      <w:r w:rsidRPr="00B75FA8">
        <w:rPr>
          <w:rFonts w:ascii="Times New Roman" w:hAnsi="Times New Roman" w:cs="Times New Roman"/>
          <w:sz w:val="24"/>
          <w:szCs w:val="24"/>
        </w:rPr>
        <w:tab/>
        <w:t>Smluvní strany se dohodly, že základní roční úplata bude oprávněným placena povinnému jednou ročně, vždy k třicátému (30.) červnu kalendářního roku, za který úplata náleží. Základní roční úplata za první, necelý, kalendářní rok trvání služebnosti, náleží v poměrně snížené výši, dle počtu dní trvání služebnosti v daném kalendářním roce.</w:t>
      </w:r>
    </w:p>
    <w:p w14:paraId="2C541729" w14:textId="77777777" w:rsidR="00EC0D3F" w:rsidRPr="00B75FA8" w:rsidRDefault="00EC0D3F" w:rsidP="00EC0D3F">
      <w:pPr>
        <w:ind w:left="705" w:hanging="705"/>
        <w:rPr>
          <w:rFonts w:ascii="Times New Roman" w:hAnsi="Times New Roman" w:cs="Times New Roman"/>
          <w:sz w:val="24"/>
          <w:szCs w:val="24"/>
        </w:rPr>
      </w:pPr>
      <w:r w:rsidRPr="00B75FA8">
        <w:rPr>
          <w:rFonts w:ascii="Times New Roman" w:hAnsi="Times New Roman" w:cs="Times New Roman"/>
          <w:sz w:val="24"/>
          <w:szCs w:val="24"/>
        </w:rPr>
        <w:t>3.2</w:t>
      </w:r>
      <w:r w:rsidRPr="00B75FA8">
        <w:rPr>
          <w:rFonts w:ascii="Times New Roman" w:hAnsi="Times New Roman" w:cs="Times New Roman"/>
          <w:sz w:val="24"/>
          <w:szCs w:val="24"/>
        </w:rPr>
        <w:tab/>
        <w:t>Smluvní strany se dohodly, že základní roční úplata bude zvyšována o roční míru inflace vyjádřenou přírůstkem průměrného ročního indexu spotřebitelských cen za uplynulý kalendářní rok, vyhlášenou Českým statistickým úřadem. Takto se základní roční úplata zvýší vždy za každý kalendářní rok od uzavření smlouvy o smlouvě budoucí o zřízení služebnosti.</w:t>
      </w:r>
    </w:p>
    <w:p w14:paraId="31094B6C" w14:textId="77777777" w:rsidR="00EC0D3F" w:rsidRPr="00B75FA8" w:rsidRDefault="00EC0D3F" w:rsidP="00EC0D3F">
      <w:pPr>
        <w:ind w:left="705" w:hanging="705"/>
        <w:rPr>
          <w:rFonts w:ascii="Times New Roman" w:hAnsi="Times New Roman" w:cs="Times New Roman"/>
          <w:sz w:val="24"/>
          <w:szCs w:val="24"/>
        </w:rPr>
      </w:pPr>
      <w:r w:rsidRPr="00B75FA8">
        <w:rPr>
          <w:rFonts w:ascii="Times New Roman" w:hAnsi="Times New Roman" w:cs="Times New Roman"/>
          <w:sz w:val="24"/>
          <w:szCs w:val="24"/>
        </w:rPr>
        <w:t>3.3.</w:t>
      </w:r>
      <w:r w:rsidRPr="00B75FA8">
        <w:rPr>
          <w:rFonts w:ascii="Times New Roman" w:hAnsi="Times New Roman" w:cs="Times New Roman"/>
          <w:sz w:val="24"/>
          <w:szCs w:val="24"/>
        </w:rPr>
        <w:tab/>
        <w:t>Variabilní bonus bude oprávněným povinnému uhrazen do 60 dnů od uplynutí kalendářního roku, za který je vypočten.</w:t>
      </w:r>
    </w:p>
    <w:p w14:paraId="4C9F4BAB" w14:textId="77777777" w:rsidR="00EC0D3F" w:rsidRPr="00B75FA8" w:rsidRDefault="00EC0D3F" w:rsidP="00EC0D3F">
      <w:pPr>
        <w:ind w:left="705" w:hanging="705"/>
        <w:rPr>
          <w:rFonts w:ascii="Times New Roman" w:hAnsi="Times New Roman" w:cs="Times New Roman"/>
          <w:sz w:val="24"/>
          <w:szCs w:val="24"/>
        </w:rPr>
      </w:pPr>
      <w:r w:rsidRPr="00B75FA8">
        <w:rPr>
          <w:rFonts w:ascii="Times New Roman" w:hAnsi="Times New Roman" w:cs="Times New Roman"/>
          <w:sz w:val="24"/>
          <w:szCs w:val="24"/>
        </w:rPr>
        <w:t>3.4.</w:t>
      </w:r>
      <w:r w:rsidRPr="00B75FA8">
        <w:rPr>
          <w:rFonts w:ascii="Times New Roman" w:hAnsi="Times New Roman" w:cs="Times New Roman"/>
          <w:sz w:val="24"/>
          <w:szCs w:val="24"/>
        </w:rPr>
        <w:tab/>
        <w:t xml:space="preserve">V případě, že oprávněný se dostane do prodlení s řádnou a včasnou platbou úplaty dle tohoto článku smlouvy, má povinný právo na zaplacení smluvní pokuty ve výši </w:t>
      </w:r>
      <w:r w:rsidRPr="00B75FA8">
        <w:rPr>
          <w:rFonts w:ascii="Times New Roman" w:hAnsi="Times New Roman" w:cs="Times New Roman"/>
          <w:sz w:val="24"/>
          <w:szCs w:val="24"/>
        </w:rPr>
        <w:br/>
        <w:t xml:space="preserve">0,05 % z dlužné částky za každý den prodlení. Smluvní pokuta je splatná do 30 dnů ode dne doručení písemné výzvy k jejímu uhrazení.  </w:t>
      </w:r>
    </w:p>
    <w:p w14:paraId="1626CC5F" w14:textId="77777777" w:rsidR="00EC0D3F" w:rsidRPr="00B75FA8" w:rsidRDefault="00EC0D3F" w:rsidP="00EC0D3F">
      <w:pPr>
        <w:ind w:left="705" w:hanging="705"/>
        <w:rPr>
          <w:rFonts w:ascii="Times New Roman" w:hAnsi="Times New Roman" w:cs="Times New Roman"/>
          <w:sz w:val="24"/>
          <w:szCs w:val="24"/>
        </w:rPr>
      </w:pPr>
      <w:r w:rsidRPr="00B75FA8">
        <w:rPr>
          <w:rFonts w:ascii="Times New Roman" w:hAnsi="Times New Roman" w:cs="Times New Roman"/>
          <w:sz w:val="24"/>
          <w:szCs w:val="24"/>
        </w:rPr>
        <w:tab/>
      </w:r>
    </w:p>
    <w:p w14:paraId="697B058B" w14:textId="77777777" w:rsidR="00EC0D3F" w:rsidRPr="00B75FA8" w:rsidRDefault="00EC0D3F" w:rsidP="00EC0D3F">
      <w:pPr>
        <w:ind w:left="705" w:hanging="705"/>
        <w:rPr>
          <w:rFonts w:ascii="Times New Roman" w:hAnsi="Times New Roman" w:cs="Times New Roman"/>
          <w:bCs/>
          <w:sz w:val="24"/>
          <w:szCs w:val="24"/>
        </w:rPr>
      </w:pPr>
    </w:p>
    <w:p w14:paraId="2F9085B5" w14:textId="77777777" w:rsidR="00EC0D3F" w:rsidRPr="00B75FA8" w:rsidRDefault="00EC0D3F" w:rsidP="00EC0D3F">
      <w:pPr>
        <w:pStyle w:val="Bezmezer"/>
        <w:rPr>
          <w:rFonts w:cs="Times New Roman"/>
          <w:sz w:val="24"/>
          <w:szCs w:val="24"/>
        </w:rPr>
      </w:pPr>
    </w:p>
    <w:p w14:paraId="56662CEC" w14:textId="77777777" w:rsidR="00EC0D3F" w:rsidRPr="00B75FA8" w:rsidRDefault="00EC0D3F" w:rsidP="00C97F0C">
      <w:pPr>
        <w:pStyle w:val="Bezmezer"/>
        <w:jc w:val="both"/>
        <w:rPr>
          <w:rFonts w:cs="Times New Roman"/>
          <w:sz w:val="24"/>
          <w:szCs w:val="24"/>
        </w:rPr>
      </w:pPr>
    </w:p>
    <w:sectPr w:rsidR="00EC0D3F" w:rsidRPr="00B75FA8" w:rsidSect="005843AC">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7DAC7" w14:textId="77777777" w:rsidR="00D40D78" w:rsidRDefault="00D40D78" w:rsidP="003A19E2">
      <w:pPr>
        <w:spacing w:after="0" w:line="240" w:lineRule="auto"/>
      </w:pPr>
      <w:r>
        <w:separator/>
      </w:r>
    </w:p>
  </w:endnote>
  <w:endnote w:type="continuationSeparator" w:id="0">
    <w:p w14:paraId="77CA7F5B" w14:textId="77777777" w:rsidR="00D40D78" w:rsidRDefault="00D40D78" w:rsidP="003A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9678"/>
      <w:docPartObj>
        <w:docPartGallery w:val="Page Numbers (Bottom of Page)"/>
        <w:docPartUnique/>
      </w:docPartObj>
    </w:sdtPr>
    <w:sdtContent>
      <w:p w14:paraId="2A6A8269" w14:textId="77777777" w:rsidR="003A19E2" w:rsidRDefault="003A19E2">
        <w:pPr>
          <w:pStyle w:val="Zpat"/>
          <w:jc w:val="center"/>
        </w:pPr>
        <w:r>
          <w:fldChar w:fldCharType="begin"/>
        </w:r>
        <w:r>
          <w:instrText>PAGE   \* MERGEFORMAT</w:instrText>
        </w:r>
        <w:r>
          <w:fldChar w:fldCharType="separate"/>
        </w:r>
        <w:r w:rsidR="0087797E">
          <w:rPr>
            <w:noProof/>
          </w:rPr>
          <w:t>1</w:t>
        </w:r>
        <w:r>
          <w:fldChar w:fldCharType="end"/>
        </w:r>
      </w:p>
    </w:sdtContent>
  </w:sdt>
  <w:p w14:paraId="5319B9BB" w14:textId="77777777" w:rsidR="003A19E2" w:rsidRDefault="003A19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084B" w14:textId="77777777" w:rsidR="00D40D78" w:rsidRDefault="00D40D78" w:rsidP="003A19E2">
      <w:pPr>
        <w:spacing w:after="0" w:line="240" w:lineRule="auto"/>
      </w:pPr>
      <w:r>
        <w:separator/>
      </w:r>
    </w:p>
  </w:footnote>
  <w:footnote w:type="continuationSeparator" w:id="0">
    <w:p w14:paraId="64292DBA" w14:textId="77777777" w:rsidR="00D40D78" w:rsidRDefault="00D40D78" w:rsidP="003A19E2">
      <w:pPr>
        <w:spacing w:after="0" w:line="240" w:lineRule="auto"/>
      </w:pPr>
      <w:r>
        <w:continuationSeparator/>
      </w:r>
    </w:p>
  </w:footnote>
  <w:footnote w:id="1">
    <w:p w14:paraId="09561F4E" w14:textId="77777777" w:rsidR="00C16AB2" w:rsidRDefault="00C16AB2">
      <w:pPr>
        <w:pStyle w:val="Textpoznpodarou"/>
      </w:pPr>
      <w:r>
        <w:rPr>
          <w:rStyle w:val="Znakapoznpodarou"/>
        </w:rPr>
        <w:footnoteRef/>
      </w:r>
      <w:r>
        <w:t xml:space="preserve"> viz brožura Spolupráce v pražské arcidiecézi, červen 2023.</w:t>
      </w:r>
    </w:p>
    <w:p w14:paraId="47FBA2D7" w14:textId="77777777" w:rsidR="008C0ED6" w:rsidRDefault="00055478">
      <w:pPr>
        <w:pStyle w:val="Textpoznpodarou"/>
      </w:pPr>
      <w:r>
        <w:t>APASSET =</w:t>
      </w:r>
      <w:r w:rsidR="008C0ED6">
        <w:t xml:space="preserve"> Arcibiskupství Pražské Majetek (aktivum)</w:t>
      </w:r>
    </w:p>
    <w:p w14:paraId="1BA2F217" w14:textId="77777777" w:rsidR="008C0ED6" w:rsidRDefault="00055478">
      <w:pPr>
        <w:pStyle w:val="Textpoznpodarou"/>
      </w:pPr>
      <w:r>
        <w:t>DIASSET =</w:t>
      </w:r>
      <w:r w:rsidR="008C0ED6">
        <w:t xml:space="preserve"> Diecéze Majetek (aktivum)</w:t>
      </w:r>
    </w:p>
  </w:footnote>
  <w:footnote w:id="2">
    <w:p w14:paraId="552E29FB" w14:textId="77777777" w:rsidR="00267C33" w:rsidRDefault="00267C33">
      <w:pPr>
        <w:pStyle w:val="Textpoznpodarou"/>
      </w:pPr>
      <w:r>
        <w:rPr>
          <w:rStyle w:val="Znakapoznpodarou"/>
        </w:rPr>
        <w:footnoteRef/>
      </w:r>
      <w:r>
        <w:t xml:space="preserve"> Arcibiskupství Pražské </w:t>
      </w:r>
      <w:r w:rsidR="00760F05">
        <w:t xml:space="preserve">- </w:t>
      </w:r>
      <w:r>
        <w:t>malý investiční fond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FB6"/>
    <w:multiLevelType w:val="hybridMultilevel"/>
    <w:tmpl w:val="8CE470FA"/>
    <w:lvl w:ilvl="0" w:tplc="9E26818E">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8635AD"/>
    <w:multiLevelType w:val="hybridMultilevel"/>
    <w:tmpl w:val="A82AF742"/>
    <w:lvl w:ilvl="0" w:tplc="305A517A">
      <w:start w:val="1"/>
      <w:numFmt w:val="upperRoman"/>
      <w:lvlText w:val="%1."/>
      <w:lvlJc w:val="left"/>
      <w:pPr>
        <w:ind w:left="1080" w:hanging="360"/>
      </w:pPr>
      <w:rPr>
        <w:rFonts w:asciiTheme="minorHAnsi" w:eastAsiaTheme="minorHAnsi" w:hAnsiTheme="minorHAnsi" w:cstheme="minorBid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4B2744F"/>
    <w:multiLevelType w:val="hybridMultilevel"/>
    <w:tmpl w:val="8F2AD950"/>
    <w:lvl w:ilvl="0" w:tplc="17D00296">
      <w:start w:val="1"/>
      <w:numFmt w:val="lowerLetter"/>
      <w:lvlText w:val="%1)"/>
      <w:lvlJc w:val="left"/>
      <w:pPr>
        <w:ind w:left="1069"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39F16A1"/>
    <w:multiLevelType w:val="hybridMultilevel"/>
    <w:tmpl w:val="A64C6086"/>
    <w:lvl w:ilvl="0" w:tplc="3E90AF32">
      <w:start w:val="1"/>
      <w:numFmt w:val="lowerRoman"/>
      <w:lvlText w:val="%1)"/>
      <w:lvlJc w:val="left"/>
      <w:pPr>
        <w:ind w:left="1488" w:hanging="72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4" w15:restartNumberingAfterBreak="0">
    <w:nsid w:val="35293297"/>
    <w:multiLevelType w:val="hybridMultilevel"/>
    <w:tmpl w:val="EAFE918A"/>
    <w:lvl w:ilvl="0" w:tplc="2E12C2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C2F17BF"/>
    <w:multiLevelType w:val="hybridMultilevel"/>
    <w:tmpl w:val="D89A37F2"/>
    <w:lvl w:ilvl="0" w:tplc="AE7C694A">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95460A"/>
    <w:multiLevelType w:val="hybridMultilevel"/>
    <w:tmpl w:val="055A9E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116526"/>
    <w:multiLevelType w:val="hybridMultilevel"/>
    <w:tmpl w:val="338A84C0"/>
    <w:lvl w:ilvl="0" w:tplc="747675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F40260"/>
    <w:multiLevelType w:val="hybridMultilevel"/>
    <w:tmpl w:val="B830987C"/>
    <w:lvl w:ilvl="0" w:tplc="579460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BF96BE1"/>
    <w:multiLevelType w:val="hybridMultilevel"/>
    <w:tmpl w:val="73D66932"/>
    <w:lvl w:ilvl="0" w:tplc="F476F388">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3706A2E"/>
    <w:multiLevelType w:val="hybridMultilevel"/>
    <w:tmpl w:val="D5665FD0"/>
    <w:lvl w:ilvl="0" w:tplc="511621C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4572485">
    <w:abstractNumId w:val="6"/>
  </w:num>
  <w:num w:numId="2" w16cid:durableId="803423763">
    <w:abstractNumId w:val="1"/>
  </w:num>
  <w:num w:numId="3" w16cid:durableId="1358852980">
    <w:abstractNumId w:val="2"/>
  </w:num>
  <w:num w:numId="4" w16cid:durableId="1159809601">
    <w:abstractNumId w:val="8"/>
  </w:num>
  <w:num w:numId="5" w16cid:durableId="813253386">
    <w:abstractNumId w:val="7"/>
  </w:num>
  <w:num w:numId="6" w16cid:durableId="1553344086">
    <w:abstractNumId w:val="3"/>
  </w:num>
  <w:num w:numId="7" w16cid:durableId="204756688">
    <w:abstractNumId w:val="4"/>
  </w:num>
  <w:num w:numId="8" w16cid:durableId="370375382">
    <w:abstractNumId w:val="5"/>
  </w:num>
  <w:num w:numId="9" w16cid:durableId="752506850">
    <w:abstractNumId w:val="0"/>
  </w:num>
  <w:num w:numId="10" w16cid:durableId="141048079">
    <w:abstractNumId w:val="9"/>
  </w:num>
  <w:num w:numId="11" w16cid:durableId="1774746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AE"/>
    <w:rsid w:val="0001043F"/>
    <w:rsid w:val="00011F02"/>
    <w:rsid w:val="00021C03"/>
    <w:rsid w:val="00022D3E"/>
    <w:rsid w:val="00026386"/>
    <w:rsid w:val="00053786"/>
    <w:rsid w:val="00055478"/>
    <w:rsid w:val="00061268"/>
    <w:rsid w:val="00067E05"/>
    <w:rsid w:val="00092170"/>
    <w:rsid w:val="000A019C"/>
    <w:rsid w:val="000A2A7E"/>
    <w:rsid w:val="000B4D3F"/>
    <w:rsid w:val="000B7A57"/>
    <w:rsid w:val="000C5AD5"/>
    <w:rsid w:val="000E2B40"/>
    <w:rsid w:val="00111401"/>
    <w:rsid w:val="001345E0"/>
    <w:rsid w:val="00156B1D"/>
    <w:rsid w:val="001616C2"/>
    <w:rsid w:val="001659DD"/>
    <w:rsid w:val="001661C5"/>
    <w:rsid w:val="001B157A"/>
    <w:rsid w:val="001E4C9F"/>
    <w:rsid w:val="00201638"/>
    <w:rsid w:val="002049BE"/>
    <w:rsid w:val="00205A86"/>
    <w:rsid w:val="00205EF3"/>
    <w:rsid w:val="002061B1"/>
    <w:rsid w:val="002100F5"/>
    <w:rsid w:val="00214AEA"/>
    <w:rsid w:val="002212AC"/>
    <w:rsid w:val="00252B38"/>
    <w:rsid w:val="00266344"/>
    <w:rsid w:val="00267C33"/>
    <w:rsid w:val="00292412"/>
    <w:rsid w:val="002A3A97"/>
    <w:rsid w:val="002A4203"/>
    <w:rsid w:val="002A71B7"/>
    <w:rsid w:val="002B2E82"/>
    <w:rsid w:val="002B56EC"/>
    <w:rsid w:val="002D0D55"/>
    <w:rsid w:val="002E375E"/>
    <w:rsid w:val="002E7682"/>
    <w:rsid w:val="002F7CA8"/>
    <w:rsid w:val="00307CED"/>
    <w:rsid w:val="00312044"/>
    <w:rsid w:val="003142C1"/>
    <w:rsid w:val="00325321"/>
    <w:rsid w:val="00330914"/>
    <w:rsid w:val="00332B84"/>
    <w:rsid w:val="00337A98"/>
    <w:rsid w:val="00337DD2"/>
    <w:rsid w:val="00340BDA"/>
    <w:rsid w:val="00345AE6"/>
    <w:rsid w:val="003557D3"/>
    <w:rsid w:val="00357ED8"/>
    <w:rsid w:val="00360052"/>
    <w:rsid w:val="00361678"/>
    <w:rsid w:val="003715B1"/>
    <w:rsid w:val="00374F2B"/>
    <w:rsid w:val="00376800"/>
    <w:rsid w:val="00382A65"/>
    <w:rsid w:val="0039601A"/>
    <w:rsid w:val="003A19E2"/>
    <w:rsid w:val="003A4CC6"/>
    <w:rsid w:val="003B49E0"/>
    <w:rsid w:val="003C155C"/>
    <w:rsid w:val="003D0876"/>
    <w:rsid w:val="003E5E49"/>
    <w:rsid w:val="003F578A"/>
    <w:rsid w:val="00414758"/>
    <w:rsid w:val="004173DC"/>
    <w:rsid w:val="00422439"/>
    <w:rsid w:val="0042733A"/>
    <w:rsid w:val="00430458"/>
    <w:rsid w:val="00431FF6"/>
    <w:rsid w:val="00441EFB"/>
    <w:rsid w:val="00455152"/>
    <w:rsid w:val="00462D78"/>
    <w:rsid w:val="00470E3A"/>
    <w:rsid w:val="00485005"/>
    <w:rsid w:val="0049075E"/>
    <w:rsid w:val="004A0E67"/>
    <w:rsid w:val="004A6EEA"/>
    <w:rsid w:val="004C5C70"/>
    <w:rsid w:val="004D35AE"/>
    <w:rsid w:val="004F5DEB"/>
    <w:rsid w:val="00543027"/>
    <w:rsid w:val="00551C21"/>
    <w:rsid w:val="0055493B"/>
    <w:rsid w:val="00554CFB"/>
    <w:rsid w:val="005626B8"/>
    <w:rsid w:val="00562FE5"/>
    <w:rsid w:val="00565E26"/>
    <w:rsid w:val="005705ED"/>
    <w:rsid w:val="00581760"/>
    <w:rsid w:val="005840D2"/>
    <w:rsid w:val="005843AC"/>
    <w:rsid w:val="00585E5F"/>
    <w:rsid w:val="00591A34"/>
    <w:rsid w:val="005950EB"/>
    <w:rsid w:val="005A568E"/>
    <w:rsid w:val="005C4628"/>
    <w:rsid w:val="005F3EE3"/>
    <w:rsid w:val="00600CFD"/>
    <w:rsid w:val="0060517D"/>
    <w:rsid w:val="006110AE"/>
    <w:rsid w:val="0061640A"/>
    <w:rsid w:val="00633936"/>
    <w:rsid w:val="00645249"/>
    <w:rsid w:val="006478AC"/>
    <w:rsid w:val="00655E79"/>
    <w:rsid w:val="00656793"/>
    <w:rsid w:val="0066058A"/>
    <w:rsid w:val="00667740"/>
    <w:rsid w:val="00667DB8"/>
    <w:rsid w:val="00677539"/>
    <w:rsid w:val="0068065A"/>
    <w:rsid w:val="006830FA"/>
    <w:rsid w:val="00696C90"/>
    <w:rsid w:val="006A11CD"/>
    <w:rsid w:val="006A395A"/>
    <w:rsid w:val="006A4CE6"/>
    <w:rsid w:val="006D5E84"/>
    <w:rsid w:val="006E40FA"/>
    <w:rsid w:val="006F6F47"/>
    <w:rsid w:val="00706EE9"/>
    <w:rsid w:val="0071265A"/>
    <w:rsid w:val="00760F05"/>
    <w:rsid w:val="00762F04"/>
    <w:rsid w:val="0077071D"/>
    <w:rsid w:val="00783683"/>
    <w:rsid w:val="0079796A"/>
    <w:rsid w:val="007E6547"/>
    <w:rsid w:val="008104B1"/>
    <w:rsid w:val="00813D9D"/>
    <w:rsid w:val="00820F9A"/>
    <w:rsid w:val="008264B2"/>
    <w:rsid w:val="008423EE"/>
    <w:rsid w:val="00845BE3"/>
    <w:rsid w:val="00856E59"/>
    <w:rsid w:val="00860E1C"/>
    <w:rsid w:val="00863615"/>
    <w:rsid w:val="008642CC"/>
    <w:rsid w:val="00865ABB"/>
    <w:rsid w:val="00866A6C"/>
    <w:rsid w:val="008706E2"/>
    <w:rsid w:val="0087797E"/>
    <w:rsid w:val="00883B4A"/>
    <w:rsid w:val="008848C0"/>
    <w:rsid w:val="008863FA"/>
    <w:rsid w:val="0089406F"/>
    <w:rsid w:val="00895935"/>
    <w:rsid w:val="008C0BA4"/>
    <w:rsid w:val="008C0ED6"/>
    <w:rsid w:val="008E1C1E"/>
    <w:rsid w:val="008E2ACA"/>
    <w:rsid w:val="008E40C3"/>
    <w:rsid w:val="008F1150"/>
    <w:rsid w:val="008F3DB2"/>
    <w:rsid w:val="008F7B70"/>
    <w:rsid w:val="00900371"/>
    <w:rsid w:val="00935162"/>
    <w:rsid w:val="0094659D"/>
    <w:rsid w:val="00956BA6"/>
    <w:rsid w:val="00960C1A"/>
    <w:rsid w:val="00966433"/>
    <w:rsid w:val="00986912"/>
    <w:rsid w:val="009932AA"/>
    <w:rsid w:val="009B00E6"/>
    <w:rsid w:val="009B51F8"/>
    <w:rsid w:val="00A11D8D"/>
    <w:rsid w:val="00A178FA"/>
    <w:rsid w:val="00A30088"/>
    <w:rsid w:val="00A40975"/>
    <w:rsid w:val="00A51E8A"/>
    <w:rsid w:val="00A52A6D"/>
    <w:rsid w:val="00A61579"/>
    <w:rsid w:val="00A82CA1"/>
    <w:rsid w:val="00A85C25"/>
    <w:rsid w:val="00A918AF"/>
    <w:rsid w:val="00AA0440"/>
    <w:rsid w:val="00AD75E2"/>
    <w:rsid w:val="00AF4802"/>
    <w:rsid w:val="00AF6996"/>
    <w:rsid w:val="00B03AC7"/>
    <w:rsid w:val="00B040AE"/>
    <w:rsid w:val="00B17D81"/>
    <w:rsid w:val="00B23322"/>
    <w:rsid w:val="00B45ECA"/>
    <w:rsid w:val="00B50519"/>
    <w:rsid w:val="00B56974"/>
    <w:rsid w:val="00B62E01"/>
    <w:rsid w:val="00B74ED2"/>
    <w:rsid w:val="00B75FA8"/>
    <w:rsid w:val="00B76A24"/>
    <w:rsid w:val="00B77F51"/>
    <w:rsid w:val="00B80697"/>
    <w:rsid w:val="00B809EF"/>
    <w:rsid w:val="00B854D0"/>
    <w:rsid w:val="00B876F6"/>
    <w:rsid w:val="00BA7D0E"/>
    <w:rsid w:val="00BD272C"/>
    <w:rsid w:val="00BF0ECD"/>
    <w:rsid w:val="00C00A3B"/>
    <w:rsid w:val="00C126B0"/>
    <w:rsid w:val="00C158E9"/>
    <w:rsid w:val="00C16AB2"/>
    <w:rsid w:val="00C323D4"/>
    <w:rsid w:val="00C458A6"/>
    <w:rsid w:val="00C530AA"/>
    <w:rsid w:val="00C55D22"/>
    <w:rsid w:val="00C738F5"/>
    <w:rsid w:val="00C845E8"/>
    <w:rsid w:val="00C97F0C"/>
    <w:rsid w:val="00CA1656"/>
    <w:rsid w:val="00CE61DA"/>
    <w:rsid w:val="00CF4E38"/>
    <w:rsid w:val="00D00ECF"/>
    <w:rsid w:val="00D018F2"/>
    <w:rsid w:val="00D16C93"/>
    <w:rsid w:val="00D22CDB"/>
    <w:rsid w:val="00D23FFC"/>
    <w:rsid w:val="00D330B6"/>
    <w:rsid w:val="00D35370"/>
    <w:rsid w:val="00D40D78"/>
    <w:rsid w:val="00D45FD7"/>
    <w:rsid w:val="00D46FEB"/>
    <w:rsid w:val="00D5318C"/>
    <w:rsid w:val="00D6575B"/>
    <w:rsid w:val="00D77368"/>
    <w:rsid w:val="00D9303E"/>
    <w:rsid w:val="00DA515A"/>
    <w:rsid w:val="00DB58B3"/>
    <w:rsid w:val="00DC13D9"/>
    <w:rsid w:val="00DE1332"/>
    <w:rsid w:val="00DF02CA"/>
    <w:rsid w:val="00E038B6"/>
    <w:rsid w:val="00E14912"/>
    <w:rsid w:val="00E5058A"/>
    <w:rsid w:val="00E65341"/>
    <w:rsid w:val="00E668C0"/>
    <w:rsid w:val="00E7602B"/>
    <w:rsid w:val="00E76B52"/>
    <w:rsid w:val="00E83DE9"/>
    <w:rsid w:val="00E84F17"/>
    <w:rsid w:val="00E855CD"/>
    <w:rsid w:val="00EA1E32"/>
    <w:rsid w:val="00EC0D3F"/>
    <w:rsid w:val="00EC4966"/>
    <w:rsid w:val="00EC67A3"/>
    <w:rsid w:val="00F0733A"/>
    <w:rsid w:val="00F36651"/>
    <w:rsid w:val="00F37EEC"/>
    <w:rsid w:val="00F457A6"/>
    <w:rsid w:val="00F50170"/>
    <w:rsid w:val="00F5076B"/>
    <w:rsid w:val="00F52237"/>
    <w:rsid w:val="00F77258"/>
    <w:rsid w:val="00F92C3D"/>
    <w:rsid w:val="00FA0106"/>
    <w:rsid w:val="00FA613F"/>
    <w:rsid w:val="00FB38AF"/>
    <w:rsid w:val="00FB5207"/>
    <w:rsid w:val="00FC3D8D"/>
    <w:rsid w:val="00FD3329"/>
    <w:rsid w:val="00FD3B90"/>
    <w:rsid w:val="00FE46D6"/>
    <w:rsid w:val="00FF27EF"/>
    <w:rsid w:val="00FF3901"/>
    <w:rsid w:val="00FF6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8A60"/>
  <w15:chartTrackingRefBased/>
  <w15:docId w15:val="{528E2723-BF63-4897-ABAF-65461587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6A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62F04"/>
    <w:pPr>
      <w:spacing w:after="0" w:line="240" w:lineRule="auto"/>
    </w:pPr>
    <w:rPr>
      <w:rFonts w:ascii="Times New Roman" w:hAnsi="Times New Roman"/>
      <w:sz w:val="28"/>
    </w:rPr>
  </w:style>
  <w:style w:type="paragraph" w:customStyle="1" w:styleId="StylBalik">
    <w:name w:val="Styl Balik"/>
    <w:basedOn w:val="Bezmezer"/>
    <w:qFormat/>
    <w:rsid w:val="00762F04"/>
  </w:style>
  <w:style w:type="paragraph" w:customStyle="1" w:styleId="Styl2">
    <w:name w:val="Styl2"/>
    <w:basedOn w:val="Bezmezer"/>
    <w:rsid w:val="00762F04"/>
  </w:style>
  <w:style w:type="paragraph" w:styleId="Textbubliny">
    <w:name w:val="Balloon Text"/>
    <w:basedOn w:val="Normln"/>
    <w:link w:val="TextbublinyChar"/>
    <w:uiPriority w:val="99"/>
    <w:semiHidden/>
    <w:unhideWhenUsed/>
    <w:rsid w:val="00B77F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7F51"/>
    <w:rPr>
      <w:rFonts w:ascii="Segoe UI" w:hAnsi="Segoe UI" w:cs="Segoe UI"/>
      <w:sz w:val="18"/>
      <w:szCs w:val="18"/>
    </w:rPr>
  </w:style>
  <w:style w:type="paragraph" w:styleId="Revize">
    <w:name w:val="Revision"/>
    <w:hidden/>
    <w:uiPriority w:val="99"/>
    <w:semiHidden/>
    <w:rsid w:val="008104B1"/>
    <w:pPr>
      <w:spacing w:after="0" w:line="240" w:lineRule="auto"/>
    </w:pPr>
    <w:rPr>
      <w:rFonts w:ascii="Times New Roman" w:hAnsi="Times New Roman"/>
      <w:sz w:val="28"/>
    </w:rPr>
  </w:style>
  <w:style w:type="paragraph" w:styleId="Zhlav">
    <w:name w:val="header"/>
    <w:basedOn w:val="Normln"/>
    <w:link w:val="ZhlavChar"/>
    <w:uiPriority w:val="99"/>
    <w:unhideWhenUsed/>
    <w:rsid w:val="003A19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19E2"/>
    <w:rPr>
      <w:rFonts w:ascii="Times New Roman" w:hAnsi="Times New Roman"/>
      <w:sz w:val="28"/>
    </w:rPr>
  </w:style>
  <w:style w:type="paragraph" w:styleId="Zpat">
    <w:name w:val="footer"/>
    <w:basedOn w:val="Normln"/>
    <w:link w:val="ZpatChar"/>
    <w:uiPriority w:val="99"/>
    <w:unhideWhenUsed/>
    <w:rsid w:val="003A19E2"/>
    <w:pPr>
      <w:tabs>
        <w:tab w:val="center" w:pos="4536"/>
        <w:tab w:val="right" w:pos="9072"/>
      </w:tabs>
      <w:spacing w:after="0" w:line="240" w:lineRule="auto"/>
    </w:pPr>
  </w:style>
  <w:style w:type="character" w:customStyle="1" w:styleId="ZpatChar">
    <w:name w:val="Zápatí Char"/>
    <w:basedOn w:val="Standardnpsmoodstavce"/>
    <w:link w:val="Zpat"/>
    <w:uiPriority w:val="99"/>
    <w:rsid w:val="003A19E2"/>
    <w:rPr>
      <w:rFonts w:ascii="Times New Roman" w:hAnsi="Times New Roman"/>
      <w:sz w:val="28"/>
    </w:rPr>
  </w:style>
  <w:style w:type="paragraph" w:styleId="Odstavecseseznamem">
    <w:name w:val="List Paragraph"/>
    <w:basedOn w:val="Normln"/>
    <w:uiPriority w:val="34"/>
    <w:qFormat/>
    <w:rsid w:val="00866A6C"/>
    <w:pPr>
      <w:ind w:left="720"/>
      <w:contextualSpacing/>
    </w:pPr>
  </w:style>
  <w:style w:type="paragraph" w:customStyle="1" w:styleId="Default">
    <w:name w:val="Default"/>
    <w:rsid w:val="00C97F0C"/>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C16A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16AB2"/>
    <w:rPr>
      <w:sz w:val="20"/>
      <w:szCs w:val="20"/>
    </w:rPr>
  </w:style>
  <w:style w:type="character" w:styleId="Znakapoznpodarou">
    <w:name w:val="footnote reference"/>
    <w:basedOn w:val="Standardnpsmoodstavce"/>
    <w:uiPriority w:val="99"/>
    <w:semiHidden/>
    <w:unhideWhenUsed/>
    <w:rsid w:val="00C16AB2"/>
    <w:rPr>
      <w:vertAlign w:val="superscript"/>
    </w:rPr>
  </w:style>
  <w:style w:type="character" w:styleId="Hypertextovodkaz">
    <w:name w:val="Hyperlink"/>
    <w:basedOn w:val="Standardnpsmoodstavce"/>
    <w:uiPriority w:val="99"/>
    <w:unhideWhenUsed/>
    <w:rsid w:val="00EC0D3F"/>
    <w:rPr>
      <w:color w:val="0563C1" w:themeColor="hyperlink"/>
      <w:u w:val="single"/>
    </w:rPr>
  </w:style>
  <w:style w:type="paragraph" w:customStyle="1" w:styleId="x-wm-x-wm-xxmsonormal">
    <w:name w:val="x_-wm-x_-wm-x_x_msonormal"/>
    <w:basedOn w:val="Normln"/>
    <w:rsid w:val="00EC0D3F"/>
    <w:pPr>
      <w:spacing w:after="0" w:line="240" w:lineRule="auto"/>
    </w:pPr>
    <w:rPr>
      <w:rFonts w:ascii="Calibri" w:eastAsia="Calibri" w:hAnsi="Calibri" w:cs="Calibri"/>
      <w:lang w:eastAsia="cs-CZ"/>
    </w:rPr>
  </w:style>
  <w:style w:type="paragraph" w:styleId="Zkladntext">
    <w:name w:val="Body Text"/>
    <w:basedOn w:val="Normln"/>
    <w:link w:val="ZkladntextChar"/>
    <w:uiPriority w:val="99"/>
    <w:unhideWhenUsed/>
    <w:rsid w:val="00EC0D3F"/>
    <w:pPr>
      <w:spacing w:after="120" w:line="240" w:lineRule="auto"/>
      <w:jc w:val="both"/>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uiPriority w:val="99"/>
    <w:rsid w:val="00EC0D3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78186">
      <w:bodyDiv w:val="1"/>
      <w:marLeft w:val="0"/>
      <w:marRight w:val="0"/>
      <w:marTop w:val="0"/>
      <w:marBottom w:val="0"/>
      <w:divBdr>
        <w:top w:val="none" w:sz="0" w:space="0" w:color="auto"/>
        <w:left w:val="none" w:sz="0" w:space="0" w:color="auto"/>
        <w:bottom w:val="none" w:sz="0" w:space="0" w:color="auto"/>
        <w:right w:val="none" w:sz="0" w:space="0" w:color="auto"/>
      </w:divBdr>
    </w:div>
    <w:div w:id="1400054516">
      <w:bodyDiv w:val="1"/>
      <w:marLeft w:val="0"/>
      <w:marRight w:val="0"/>
      <w:marTop w:val="0"/>
      <w:marBottom w:val="0"/>
      <w:divBdr>
        <w:top w:val="none" w:sz="0" w:space="0" w:color="auto"/>
        <w:left w:val="none" w:sz="0" w:space="0" w:color="auto"/>
        <w:bottom w:val="none" w:sz="0" w:space="0" w:color="auto"/>
        <w:right w:val="none" w:sz="0" w:space="0" w:color="auto"/>
      </w:divBdr>
    </w:div>
    <w:div w:id="143539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ge@email.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D478A27DF4B04895D7D295BCBE625E" ma:contentTypeVersion="11" ma:contentTypeDescription="Vytvoří nový dokument" ma:contentTypeScope="" ma:versionID="c728835a3db6722f449a0e83294eb043">
  <xsd:schema xmlns:xsd="http://www.w3.org/2001/XMLSchema" xmlns:xs="http://www.w3.org/2001/XMLSchema" xmlns:p="http://schemas.microsoft.com/office/2006/metadata/properties" xmlns:ns3="a2ddde4c-9d2f-4712-ba7b-a3d0086c1026" targetNamespace="http://schemas.microsoft.com/office/2006/metadata/properties" ma:root="true" ma:fieldsID="1f8c0200fd13ac6cffcf8d4ce573e83b" ns3:_="">
    <xsd:import namespace="a2ddde4c-9d2f-4712-ba7b-a3d0086c10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dde4c-9d2f-4712-ba7b-a3d0086c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1B80-B61A-428C-8542-F2EEBAAF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dde4c-9d2f-4712-ba7b-a3d0086c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8759B-E2AF-42DB-8635-1D9C73B950F0}">
  <ds:schemaRefs>
    <ds:schemaRef ds:uri="http://schemas.microsoft.com/sharepoint/v3/contenttype/forms"/>
  </ds:schemaRefs>
</ds:datastoreItem>
</file>

<file path=customXml/itemProps3.xml><?xml version="1.0" encoding="utf-8"?>
<ds:datastoreItem xmlns:ds="http://schemas.openxmlformats.org/officeDocument/2006/customXml" ds:itemID="{E0484962-6330-4D42-882B-0CFD2D48E6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778F57-FDEE-433B-AC08-476A1C66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22</Pages>
  <Words>6116</Words>
  <Characters>36090</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Balík Jan</dc:creator>
  <cp:keywords/>
  <dc:description/>
  <cp:lastModifiedBy>Balík Jan</cp:lastModifiedBy>
  <cp:revision>41</cp:revision>
  <cp:lastPrinted>2023-07-23T16:03:00Z</cp:lastPrinted>
  <dcterms:created xsi:type="dcterms:W3CDTF">2025-08-05T09:17:00Z</dcterms:created>
  <dcterms:modified xsi:type="dcterms:W3CDTF">2026-01-20T19:45:00Z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0x01010013D478A27DF4B04895D7D295BCBE625E</vt:lpwstr>
  </property>
</Properties>
</file>